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sz w:val="72"/>
          <w:szCs w:val="72"/>
        </w:rPr>
      </w:pPr>
      <w:r>
        <w:rPr>
          <w:rFonts w:hint="eastAsia" w:eastAsia="宋体"/>
          <w:lang w:eastAsia="zh-CN"/>
        </w:rPr>
        <w:drawing>
          <wp:anchor distT="0" distB="0" distL="114300" distR="114300" simplePos="0" relativeHeight="251660288" behindDoc="1" locked="1" layoutInCell="1" allowOverlap="1">
            <wp:simplePos x="0" y="0"/>
            <wp:positionH relativeFrom="column">
              <wp:posOffset>-756920</wp:posOffset>
            </wp:positionH>
            <wp:positionV relativeFrom="page">
              <wp:posOffset>-19685</wp:posOffset>
            </wp:positionV>
            <wp:extent cx="7659370" cy="10716260"/>
            <wp:effectExtent l="0" t="0" r="17780" b="8890"/>
            <wp:wrapNone/>
            <wp:docPr id="6" name="图片 1"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5"/>
                    <pic:cNvPicPr>
                      <a:picLocks noChangeAspect="1"/>
                    </pic:cNvPicPr>
                  </pic:nvPicPr>
                  <pic:blipFill>
                    <a:blip r:embed="rId10"/>
                    <a:stretch>
                      <a:fillRect/>
                    </a:stretch>
                  </pic:blipFill>
                  <pic:spPr>
                    <a:xfrm>
                      <a:off x="0" y="0"/>
                      <a:ext cx="7659370" cy="10716260"/>
                    </a:xfrm>
                    <a:prstGeom prst="rect">
                      <a:avLst/>
                    </a:prstGeom>
                    <a:noFill/>
                    <a:ln>
                      <a:noFill/>
                    </a:ln>
                  </pic:spPr>
                </pic:pic>
              </a:graphicData>
            </a:graphic>
          </wp:anchor>
        </w:drawing>
      </w:r>
    </w:p>
    <w:p>
      <w:pPr>
        <w:spacing w:line="300" w:lineRule="auto"/>
        <w:jc w:val="center"/>
        <w:rPr>
          <w:sz w:val="72"/>
          <w:szCs w:val="72"/>
        </w:rPr>
      </w:pPr>
      <w:r>
        <w:rPr>
          <w:sz w:val="21"/>
        </w:rPr>
        <mc:AlternateContent>
          <mc:Choice Requires="wps">
            <w:drawing>
              <wp:anchor distT="0" distB="0" distL="114300" distR="114300" simplePos="0" relativeHeight="251662336" behindDoc="0" locked="0" layoutInCell="1" allowOverlap="1">
                <wp:simplePos x="0" y="0"/>
                <wp:positionH relativeFrom="column">
                  <wp:posOffset>2323465</wp:posOffset>
                </wp:positionH>
                <wp:positionV relativeFrom="paragraph">
                  <wp:posOffset>147320</wp:posOffset>
                </wp:positionV>
                <wp:extent cx="4170045" cy="1090295"/>
                <wp:effectExtent l="0" t="0" r="1905" b="14605"/>
                <wp:wrapNone/>
                <wp:docPr id="10" name="文本框 10"/>
                <wp:cNvGraphicFramePr/>
                <a:graphic xmlns:a="http://schemas.openxmlformats.org/drawingml/2006/main">
                  <a:graphicData uri="http://schemas.microsoft.com/office/word/2010/wordprocessingShape">
                    <wps:wsp>
                      <wps:cNvSpPr txBox="1"/>
                      <wps:spPr>
                        <a:xfrm>
                          <a:off x="1426210" y="3122295"/>
                          <a:ext cx="4170045" cy="1090295"/>
                        </a:xfrm>
                        <a:prstGeom prst="rect">
                          <a:avLst/>
                        </a:prstGeom>
                        <a:noFill/>
                        <a:ln w="6350">
                          <a:noFill/>
                        </a:ln>
                        <a:effectLst/>
                      </wps:spPr>
                      <wps:txbx>
                        <w:txbxContent>
                          <w:p>
                            <w:pPr>
                              <w:jc w:val="right"/>
                              <w:rPr>
                                <w:rFonts w:hint="eastAsia" w:ascii="微软雅黑" w:hAnsi="微软雅黑" w:eastAsia="微软雅黑" w:cs="微软雅黑"/>
                                <w:b/>
                                <w:bCs/>
                                <w:color w:val="auto"/>
                                <w:sz w:val="44"/>
                                <w:szCs w:val="52"/>
                                <w:lang w:eastAsia="zh-CN"/>
                              </w:rPr>
                            </w:pPr>
                            <w:r>
                              <w:rPr>
                                <w:rFonts w:hint="eastAsia" w:ascii="微软雅黑" w:hAnsi="微软雅黑" w:eastAsia="微软雅黑" w:cs="微软雅黑"/>
                                <w:b/>
                                <w:bCs/>
                                <w:color w:val="auto"/>
                                <w:sz w:val="44"/>
                                <w:szCs w:val="52"/>
                                <w:lang w:eastAsia="zh-CN"/>
                              </w:rPr>
                              <w:t>深圳唯创知音电子有限公司</w:t>
                            </w:r>
                          </w:p>
                          <w:p>
                            <w:pPr>
                              <w:jc w:val="right"/>
                              <w:rPr>
                                <w:rFonts w:hint="eastAsia"/>
                                <w:color w:val="auto"/>
                                <w:lang w:eastAsia="zh-CN"/>
                              </w:rPr>
                            </w:pPr>
                            <w:r>
                              <w:rPr>
                                <w:rFonts w:hint="eastAsia"/>
                                <w:color w:val="auto"/>
                                <w:lang w:eastAsia="zh-CN"/>
                              </w:rPr>
                              <w:t xml:space="preserve">Shenzhen </w:t>
                            </w:r>
                            <w:r>
                              <w:rPr>
                                <w:rFonts w:hint="eastAsia"/>
                                <w:color w:val="auto"/>
                                <w:lang w:val="en-US" w:eastAsia="zh-CN"/>
                              </w:rPr>
                              <w:t>Waytronic</w:t>
                            </w:r>
                            <w:r>
                              <w:rPr>
                                <w:rFonts w:hint="eastAsia"/>
                                <w:color w:val="auto"/>
                                <w:lang w:eastAsia="zh-CN"/>
                              </w:rPr>
                              <w:t xml:space="preserve"> Electronic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95pt;margin-top:11.6pt;height:85.85pt;width:328.35pt;z-index:251662336;mso-width-relative:page;mso-height-relative:page;" filled="f" stroked="f" coordsize="21600,21600" o:gfxdata="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KvI/cAAAACwEAAA8A&#10;AAAAAAAAAQAgAAAAIgAAAGRycy9kb3ducmV2LnhtbFBLAQIUABQAAAAIAIdO4kBmb7wPTAIAAIME&#10;AAAOAAAAAAAAAAEAIAAAACsBAABkcnMvZTJvRG9jLnhtbFBLBQYAAAAABgAGAFkBAADpBQAAAAA=&#10;">
                <v:fill on="f" focussize="0,0"/>
                <v:stroke on="f" weight="0.5pt"/>
                <v:imagedata o:title=""/>
                <o:lock v:ext="edit" aspectratio="f"/>
                <v:textbox>
                  <w:txbxContent>
                    <w:p>
                      <w:pPr>
                        <w:jc w:val="right"/>
                        <w:rPr>
                          <w:rFonts w:hint="eastAsia" w:ascii="微软雅黑" w:hAnsi="微软雅黑" w:eastAsia="微软雅黑" w:cs="微软雅黑"/>
                          <w:b/>
                          <w:bCs/>
                          <w:color w:val="auto"/>
                          <w:sz w:val="44"/>
                          <w:szCs w:val="52"/>
                          <w:lang w:eastAsia="zh-CN"/>
                        </w:rPr>
                      </w:pPr>
                      <w:r>
                        <w:rPr>
                          <w:rFonts w:hint="eastAsia" w:ascii="微软雅黑" w:hAnsi="微软雅黑" w:eastAsia="微软雅黑" w:cs="微软雅黑"/>
                          <w:b/>
                          <w:bCs/>
                          <w:color w:val="auto"/>
                          <w:sz w:val="44"/>
                          <w:szCs w:val="52"/>
                          <w:lang w:eastAsia="zh-CN"/>
                        </w:rPr>
                        <w:t>深圳唯创知音电子有限公司</w:t>
                      </w:r>
                    </w:p>
                    <w:p>
                      <w:pPr>
                        <w:jc w:val="right"/>
                        <w:rPr>
                          <w:rFonts w:hint="eastAsia"/>
                          <w:color w:val="auto"/>
                          <w:lang w:eastAsia="zh-CN"/>
                        </w:rPr>
                      </w:pPr>
                      <w:r>
                        <w:rPr>
                          <w:rFonts w:hint="eastAsia"/>
                          <w:color w:val="auto"/>
                          <w:lang w:eastAsia="zh-CN"/>
                        </w:rPr>
                        <w:t xml:space="preserve">Shenzhen </w:t>
                      </w:r>
                      <w:r>
                        <w:rPr>
                          <w:rFonts w:hint="eastAsia"/>
                          <w:color w:val="auto"/>
                          <w:lang w:val="en-US" w:eastAsia="zh-CN"/>
                        </w:rPr>
                        <w:t>Waytronic</w:t>
                      </w:r>
                      <w:r>
                        <w:rPr>
                          <w:rFonts w:hint="eastAsia"/>
                          <w:color w:val="auto"/>
                          <w:lang w:eastAsia="zh-CN"/>
                        </w:rPr>
                        <w:t xml:space="preserve"> Electronic Co., Ltd</w:t>
                      </w:r>
                    </w:p>
                  </w:txbxContent>
                </v:textbox>
              </v:shape>
            </w:pict>
          </mc:Fallback>
        </mc:AlternateContent>
      </w:r>
    </w:p>
    <w:p>
      <w:pPr>
        <w:spacing w:line="300" w:lineRule="auto"/>
        <w:jc w:val="center"/>
        <w:rPr>
          <w:sz w:val="72"/>
          <w:szCs w:val="72"/>
        </w:rPr>
      </w:pPr>
    </w:p>
    <w:p>
      <w:pPr>
        <w:spacing w:line="300" w:lineRule="auto"/>
        <w:jc w:val="center"/>
        <w:rPr>
          <w:sz w:val="72"/>
          <w:szCs w:val="72"/>
        </w:rPr>
      </w:pPr>
    </w:p>
    <w:p>
      <w:pPr>
        <w:spacing w:line="300" w:lineRule="auto"/>
        <w:jc w:val="center"/>
        <w:rPr>
          <w:b/>
          <w:bCs/>
          <w:kern w:val="0"/>
          <w:sz w:val="32"/>
          <w:szCs w:val="32"/>
        </w:rPr>
      </w:pPr>
    </w:p>
    <w:p>
      <w:pPr>
        <w:bidi w:val="0"/>
        <w:jc w:val="center"/>
        <w:rPr>
          <w:rFonts w:hint="eastAsia"/>
          <w:b/>
          <w:bCs/>
          <w:sz w:val="84"/>
          <w:szCs w:val="84"/>
        </w:rPr>
      </w:pPr>
      <w:r>
        <w:rPr>
          <w:rFonts w:hint="eastAsia"/>
          <w:b/>
          <w:bCs/>
          <w:sz w:val="84"/>
          <w:szCs w:val="84"/>
          <w:lang w:val="en-US" w:eastAsia="zh-CN"/>
        </w:rPr>
        <w:t>WTN6006-8S-E</w:t>
      </w:r>
      <w:r>
        <w:rPr>
          <w:rFonts w:hint="eastAsia"/>
          <w:b/>
          <w:bCs/>
          <w:sz w:val="84"/>
          <w:szCs w:val="84"/>
          <w:lang w:val="en-US" w:eastAsia="zh-CN"/>
        </w:rPr>
        <w:br w:type="textWrapping"/>
      </w:r>
      <w:r>
        <w:rPr>
          <w:rFonts w:hint="eastAsia"/>
          <w:b/>
          <w:bCs/>
          <w:sz w:val="84"/>
          <w:szCs w:val="84"/>
          <w:lang w:val="en-US" w:eastAsia="zh-CN"/>
        </w:rPr>
        <w:t xml:space="preserve"> 门铃专用语音芯片</w:t>
      </w:r>
      <w:r>
        <w:rPr>
          <w:rFonts w:hint="eastAsia"/>
          <w:b/>
          <w:bCs/>
          <w:sz w:val="84"/>
          <w:szCs w:val="84"/>
        </w:rPr>
        <w:t>使用说明书</w:t>
      </w:r>
    </w:p>
    <w:p>
      <w:pPr>
        <w:spacing w:line="300" w:lineRule="auto"/>
        <w:jc w:val="center"/>
        <w:rPr>
          <w:b/>
          <w:bCs/>
          <w:kern w:val="0"/>
          <w:sz w:val="32"/>
          <w:szCs w:val="32"/>
        </w:rPr>
      </w:pPr>
    </w:p>
    <w:p>
      <w:pPr>
        <w:spacing w:line="300" w:lineRule="auto"/>
        <w:jc w:val="center"/>
        <w:rPr>
          <w:b/>
          <w:bCs/>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4990465</wp:posOffset>
                </wp:positionH>
                <wp:positionV relativeFrom="paragraph">
                  <wp:posOffset>50800</wp:posOffset>
                </wp:positionV>
                <wp:extent cx="732790" cy="285750"/>
                <wp:effectExtent l="0" t="0" r="0" b="0"/>
                <wp:wrapNone/>
                <wp:docPr id="4" name="文本框 4"/>
                <wp:cNvGraphicFramePr/>
                <a:graphic xmlns:a="http://schemas.openxmlformats.org/drawingml/2006/main">
                  <a:graphicData uri="http://schemas.microsoft.com/office/word/2010/wordprocessingShape">
                    <wps:wsp>
                      <wps:cNvSpPr txBox="1"/>
                      <wps:spPr>
                        <a:xfrm>
                          <a:off x="5710555" y="4823460"/>
                          <a:ext cx="73279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V1.00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95pt;margin-top:4pt;height:22.5pt;width:57.7pt;z-index:251664384;mso-width-relative:page;mso-height-relative:page;" filled="f" stroked="f" coordsize="21600,21600" o:gfxdata="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9Jz5M2QAAAAgBAAAPAAAAAAAAAAEA&#10;IAAAACIAAABkcnMvZG93bnJldi54bWxQSwECFAAUAAAACACHTuJAVn18LkcCAABxBAAADgAAAAAA&#10;AAABACAAAAAoAQAAZHJzL2Uyb0RvYy54bWxQSwUGAAAAAAYABgBZAQAA4QUAAAAA&#10;">
                <v:fill on="f" focussize="0,0"/>
                <v:stroke on="f" weight="0.5pt"/>
                <v:imagedata o:title=""/>
                <o:lock v:ext="edit" aspectratio="f"/>
                <v:textbox>
                  <w:txbxContent>
                    <w:p>
                      <w:pPr>
                        <w:rPr>
                          <w:rFonts w:hint="default" w:eastAsia="宋体"/>
                          <w:lang w:val="en-US" w:eastAsia="zh-CN"/>
                        </w:rPr>
                      </w:pPr>
                      <w:r>
                        <w:rPr>
                          <w:rFonts w:hint="eastAsia"/>
                          <w:lang w:val="en-US" w:eastAsia="zh-CN"/>
                        </w:rPr>
                        <w:t>V1.00</w:t>
                      </w:r>
                    </w:p>
                  </w:txbxContent>
                </v:textbox>
              </v:shape>
            </w:pict>
          </mc:Fallback>
        </mc:AlternateContent>
      </w:r>
    </w:p>
    <w:p>
      <w:pPr>
        <w:tabs>
          <w:tab w:val="left" w:pos="5026"/>
        </w:tabs>
        <w:spacing w:line="300" w:lineRule="auto"/>
        <w:jc w:val="left"/>
        <w:rPr>
          <w:b/>
          <w:bCs/>
          <w:kern w:val="0"/>
          <w:sz w:val="72"/>
          <w:szCs w:val="72"/>
        </w:rPr>
      </w:pPr>
    </w:p>
    <w:p>
      <w:pPr>
        <w:spacing w:line="300" w:lineRule="auto"/>
        <w:jc w:val="center"/>
        <w:rPr>
          <w:b/>
          <w:bCs/>
          <w:kern w:val="0"/>
          <w:sz w:val="72"/>
          <w:szCs w:val="72"/>
        </w:rPr>
      </w:pPr>
      <w:r>
        <w:drawing>
          <wp:inline distT="0" distB="0" distL="114300" distR="114300">
            <wp:extent cx="1181100" cy="1190625"/>
            <wp:effectExtent l="0" t="0" r="0" b="9525"/>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11"/>
                    <a:stretch>
                      <a:fillRect/>
                    </a:stretch>
                  </pic:blipFill>
                  <pic:spPr>
                    <a:xfrm>
                      <a:off x="0" y="0"/>
                      <a:ext cx="1181100" cy="1190625"/>
                    </a:xfrm>
                    <a:prstGeom prst="rect">
                      <a:avLst/>
                    </a:prstGeom>
                    <a:noFill/>
                    <a:ln>
                      <a:noFill/>
                    </a:ln>
                  </pic:spPr>
                </pic:pic>
              </a:graphicData>
            </a:graphic>
          </wp:inline>
        </w:drawing>
      </w:r>
    </w:p>
    <w:p>
      <w:pPr>
        <w:spacing w:line="300" w:lineRule="auto"/>
        <w:jc w:val="center"/>
        <w:rPr>
          <w:b/>
          <w:bCs/>
          <w:kern w:val="0"/>
          <w:sz w:val="72"/>
          <w:szCs w:val="72"/>
        </w:rPr>
      </w:pPr>
      <w:r>
        <w:rPr>
          <w:sz w:val="21"/>
        </w:rPr>
        <w:drawing>
          <wp:anchor distT="0" distB="0" distL="114300" distR="114300" simplePos="0" relativeHeight="251661312" behindDoc="0" locked="0" layoutInCell="1" allowOverlap="1">
            <wp:simplePos x="0" y="0"/>
            <wp:positionH relativeFrom="column">
              <wp:posOffset>4686935</wp:posOffset>
            </wp:positionH>
            <wp:positionV relativeFrom="page">
              <wp:posOffset>1154430</wp:posOffset>
            </wp:positionV>
            <wp:extent cx="1828800" cy="448310"/>
            <wp:effectExtent l="0" t="0" r="0" b="6985"/>
            <wp:wrapSquare wrapText="bothSides"/>
            <wp:docPr id="8" name="图片 9" descr="log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logo-20"/>
                    <pic:cNvPicPr>
                      <a:picLocks noChangeAspect="1"/>
                    </pic:cNvPicPr>
                  </pic:nvPicPr>
                  <pic:blipFill>
                    <a:blip r:embed="rId12"/>
                    <a:stretch>
                      <a:fillRect/>
                    </a:stretch>
                  </pic:blipFill>
                  <pic:spPr>
                    <a:xfrm>
                      <a:off x="0" y="0"/>
                      <a:ext cx="1828800" cy="448310"/>
                    </a:xfrm>
                    <a:prstGeom prst="rect">
                      <a:avLst/>
                    </a:prstGeom>
                    <a:noFill/>
                    <a:ln>
                      <a:noFill/>
                    </a:ln>
                  </pic:spPr>
                </pic:pic>
              </a:graphicData>
            </a:graphic>
          </wp:anchor>
        </w:drawing>
      </w:r>
    </w:p>
    <w:p>
      <w:pPr>
        <w:spacing w:line="300" w:lineRule="auto"/>
      </w:pPr>
      <w:r>
        <w:rPr>
          <w:b/>
          <w:bCs/>
          <w:kern w:val="0"/>
          <w:sz w:val="72"/>
          <w:szCs w:val="72"/>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100330</wp:posOffset>
                </wp:positionV>
                <wp:extent cx="6071235" cy="8426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071235" cy="842645"/>
                        </a:xfrm>
                        <a:prstGeom prst="rect">
                          <a:avLst/>
                        </a:prstGeom>
                        <a:noFill/>
                        <a:ln>
                          <a:noFill/>
                        </a:ln>
                        <a:effectLst/>
                      </wps:spPr>
                      <wps:txbx>
                        <w:txbxContent>
                          <w:p>
                            <w:pPr>
                              <w:jc w:val="left"/>
                              <w:rPr>
                                <w:rFonts w:hint="eastAsia" w:ascii="微软雅黑" w:hAnsi="微软雅黑" w:eastAsia="微软雅黑"/>
                                <w:b/>
                                <w:color w:val="0000FF"/>
                                <w:sz w:val="18"/>
                                <w:szCs w:val="18"/>
                              </w:rPr>
                            </w:pPr>
                            <w:r>
                              <w:rPr>
                                <w:rFonts w:hint="eastAsia" w:ascii="微软雅黑" w:hAnsi="微软雅黑" w:eastAsia="微软雅黑"/>
                                <w:b/>
                                <w:color w:val="0000FF"/>
                                <w:sz w:val="18"/>
                                <w:szCs w:val="18"/>
                              </w:rPr>
                              <w:t>免责申明:</w:t>
                            </w:r>
                          </w:p>
                          <w:p>
                            <w:pPr>
                              <w:ind w:firstLine="363" w:firstLineChars="202"/>
                              <w:rPr>
                                <w:rFonts w:hint="eastAsia" w:eastAsia="宋体"/>
                                <w:color w:val="000000"/>
                                <w:sz w:val="18"/>
                                <w:szCs w:val="18"/>
                                <w:lang w:val="en-US" w:eastAsia="zh-CN"/>
                              </w:rPr>
                            </w:pPr>
                            <w:r>
                              <w:rPr>
                                <w:rFonts w:hint="eastAsia"/>
                                <w:color w:val="000000"/>
                                <w:sz w:val="18"/>
                                <w:szCs w:val="18"/>
                              </w:rPr>
                              <w:t xml:space="preserve">    深圳唯创知音电子有限公司申明；说明书以官网资料为准，如若资料内容有更新，不会一一进行通知。如若使用IC时导致侵犯到第三方专利或其他权利，不承担任何责任。如若使用我司IC，在航空卫星军事设备，人身安全等领域，造成了重大财产损失或生命伤害，甚至生命死亡，我司不承担任何责任</w:t>
                            </w:r>
                            <w:r>
                              <w:rPr>
                                <w:rFonts w:hint="eastAsia"/>
                                <w:color w:val="000000"/>
                                <w:sz w:val="18"/>
                                <w:szCs w:val="18"/>
                                <w:lang w:eastAsia="zh-CN"/>
                              </w:rPr>
                              <w:t>。</w:t>
                            </w:r>
                          </w:p>
                        </w:txbxContent>
                      </wps:txbx>
                      <wps:bodyPr wrap="square" upright="1">
                        <a:noAutofit/>
                      </wps:bodyPr>
                    </wps:wsp>
                  </a:graphicData>
                </a:graphic>
              </wp:anchor>
            </w:drawing>
          </mc:Choice>
          <mc:Fallback>
            <w:pict>
              <v:shape id="_x0000_s1026" o:spid="_x0000_s1026" o:spt="202" type="#_x0000_t202" style="position:absolute;left:0pt;margin-left:-11.25pt;margin-top:7.9pt;height:66.35pt;width:478.05pt;z-index:251663360;mso-width-relative:page;mso-height-relative:page;" filled="f" stroked="f" coordsize="21600,21600" o:gfxdata="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OzPE1wAAAAoBAAAPAAAAAAAAAAEAIAAAACIAAABkcnMv&#10;ZG93bnJldi54bWxQSwECFAAUAAAACACHTuJATrxE+8sBAACGAwAADgAAAAAAAAABACAAAAAmAQAA&#10;ZHJzL2Uyb0RvYy54bWxQSwUGAAAAAAYABgBZAQAAYwUAAAAA&#10;">
                <v:fill on="f" focussize="0,0"/>
                <v:stroke on="f"/>
                <v:imagedata o:title=""/>
                <o:lock v:ext="edit" aspectratio="f"/>
                <v:textbox>
                  <w:txbxContent>
                    <w:p>
                      <w:pPr>
                        <w:jc w:val="left"/>
                        <w:rPr>
                          <w:rFonts w:hint="eastAsia" w:ascii="微软雅黑" w:hAnsi="微软雅黑" w:eastAsia="微软雅黑"/>
                          <w:b/>
                          <w:color w:val="0000FF"/>
                          <w:sz w:val="18"/>
                          <w:szCs w:val="18"/>
                        </w:rPr>
                      </w:pPr>
                      <w:r>
                        <w:rPr>
                          <w:rFonts w:hint="eastAsia" w:ascii="微软雅黑" w:hAnsi="微软雅黑" w:eastAsia="微软雅黑"/>
                          <w:b/>
                          <w:color w:val="0000FF"/>
                          <w:sz w:val="18"/>
                          <w:szCs w:val="18"/>
                        </w:rPr>
                        <w:t>免责申明:</w:t>
                      </w:r>
                    </w:p>
                    <w:p>
                      <w:pPr>
                        <w:ind w:firstLine="363" w:firstLineChars="202"/>
                        <w:rPr>
                          <w:rFonts w:hint="eastAsia" w:eastAsia="宋体"/>
                          <w:color w:val="000000"/>
                          <w:sz w:val="18"/>
                          <w:szCs w:val="18"/>
                          <w:lang w:val="en-US" w:eastAsia="zh-CN"/>
                        </w:rPr>
                      </w:pPr>
                      <w:r>
                        <w:rPr>
                          <w:rFonts w:hint="eastAsia"/>
                          <w:color w:val="000000"/>
                          <w:sz w:val="18"/>
                          <w:szCs w:val="18"/>
                        </w:rPr>
                        <w:t xml:space="preserve">    深圳唯创知音电子有限公司申明；说明书以官网资料为准，如若资料内容有更新，不会一一进行通知。如若使用IC时导致侵犯到第三方专利或其他权利，不承担任何责任。如若使用我司IC，在航空卫星军事设备，人身安全等领域，造成了重大财产损失或生命伤害，甚至生命死亡，我司不承担任何责任</w:t>
                      </w:r>
                      <w:r>
                        <w:rPr>
                          <w:rFonts w:hint="eastAsia"/>
                          <w:color w:val="000000"/>
                          <w:sz w:val="18"/>
                          <w:szCs w:val="18"/>
                          <w:lang w:eastAsia="zh-CN"/>
                        </w:rPr>
                        <w:t>。</w:t>
                      </w:r>
                    </w:p>
                  </w:txbxContent>
                </v:textbox>
              </v:shape>
            </w:pict>
          </mc:Fallback>
        </mc:AlternateConten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footerReference r:id="rId5" w:type="even"/>
          <w:pgSz w:w="11906" w:h="16838"/>
          <w:pgMar w:top="1276" w:right="1133" w:bottom="1440" w:left="1134" w:header="850" w:footer="992" w:gutter="0"/>
          <w:pgNumType w:start="0"/>
          <w:cols w:space="720" w:num="1"/>
          <w:titlePg/>
          <w:docGrid w:type="lines" w:linePitch="312" w:charSpace="0"/>
        </w:sectPr>
      </w:pPr>
      <w:bookmarkStart w:id="0" w:name="_Toc11061_WPSOffice_Level1"/>
    </w:p>
    <w:bookmarkEnd w:id="0"/>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9"/>
        <w:tabs>
          <w:tab w:val="right" w:leader="dot" w:pos="9639"/>
        </w:tabs>
      </w:pPr>
      <w:r>
        <w:fldChar w:fldCharType="begin"/>
      </w:r>
      <w:r>
        <w:instrText xml:space="preserve">TOC \o "1-2" \h \u </w:instrText>
      </w:r>
      <w:r>
        <w:fldChar w:fldCharType="separate"/>
      </w:r>
      <w:r>
        <w:fldChar w:fldCharType="begin"/>
      </w:r>
      <w:r>
        <w:instrText xml:space="preserve"> HYPERLINK \l _Toc11549 </w:instrText>
      </w:r>
      <w:r>
        <w:fldChar w:fldCharType="separate"/>
      </w:r>
      <w:r>
        <w:rPr>
          <w:rFonts w:hint="eastAsia"/>
          <w:lang w:eastAsia="zh-CN"/>
        </w:rPr>
        <w:t>版本更新</w:t>
      </w:r>
      <w:r>
        <w:tab/>
      </w:r>
      <w:r>
        <w:fldChar w:fldCharType="begin"/>
      </w:r>
      <w:r>
        <w:instrText xml:space="preserve"> PAGEREF _Toc11549 \h </w:instrText>
      </w:r>
      <w:r>
        <w:fldChar w:fldCharType="separate"/>
      </w:r>
      <w:r>
        <w:t>2</w:t>
      </w:r>
      <w:r>
        <w:fldChar w:fldCharType="end"/>
      </w:r>
      <w:r>
        <w:fldChar w:fldCharType="end"/>
      </w:r>
    </w:p>
    <w:p>
      <w:pPr>
        <w:pStyle w:val="59"/>
        <w:tabs>
          <w:tab w:val="right" w:leader="dot" w:pos="9639"/>
        </w:tabs>
      </w:pPr>
      <w:r>
        <w:fldChar w:fldCharType="begin"/>
      </w:r>
      <w:r>
        <w:instrText xml:space="preserve"> HYPERLINK \l _Toc15289 </w:instrText>
      </w:r>
      <w:r>
        <w:fldChar w:fldCharType="separate"/>
      </w:r>
      <w:r>
        <w:rPr>
          <w:rFonts w:hint="default"/>
        </w:rPr>
        <w:t xml:space="preserve">1. </w:t>
      </w:r>
      <w:r>
        <w:rPr>
          <w:rFonts w:hint="eastAsia"/>
        </w:rPr>
        <w:t>概述:</w:t>
      </w:r>
      <w:r>
        <w:tab/>
      </w:r>
      <w:r>
        <w:fldChar w:fldCharType="begin"/>
      </w:r>
      <w:r>
        <w:instrText xml:space="preserve"> PAGEREF _Toc15289 \h </w:instrText>
      </w:r>
      <w:r>
        <w:fldChar w:fldCharType="separate"/>
      </w:r>
      <w:r>
        <w:t>3</w:t>
      </w:r>
      <w:r>
        <w:fldChar w:fldCharType="end"/>
      </w:r>
      <w:r>
        <w:fldChar w:fldCharType="end"/>
      </w:r>
    </w:p>
    <w:p>
      <w:pPr>
        <w:pStyle w:val="59"/>
        <w:tabs>
          <w:tab w:val="right" w:leader="dot" w:pos="9639"/>
        </w:tabs>
      </w:pPr>
      <w:r>
        <w:fldChar w:fldCharType="begin"/>
      </w:r>
      <w:r>
        <w:instrText xml:space="preserve"> HYPERLINK \l _Toc11787 </w:instrText>
      </w:r>
      <w:r>
        <w:fldChar w:fldCharType="separate"/>
      </w:r>
      <w:r>
        <w:rPr>
          <w:rFonts w:hint="default"/>
        </w:rPr>
        <w:t xml:space="preserve">2. </w:t>
      </w:r>
      <w:r>
        <w:rPr>
          <w:rFonts w:hint="eastAsia"/>
        </w:rPr>
        <w:t>功能简述:</w:t>
      </w:r>
      <w:r>
        <w:tab/>
      </w:r>
      <w:r>
        <w:fldChar w:fldCharType="begin"/>
      </w:r>
      <w:r>
        <w:instrText xml:space="preserve"> PAGEREF _Toc11787 \h </w:instrText>
      </w:r>
      <w:r>
        <w:fldChar w:fldCharType="separate"/>
      </w:r>
      <w:r>
        <w:t>3</w:t>
      </w:r>
      <w:r>
        <w:fldChar w:fldCharType="end"/>
      </w:r>
      <w:r>
        <w:fldChar w:fldCharType="end"/>
      </w:r>
    </w:p>
    <w:p>
      <w:pPr>
        <w:pStyle w:val="59"/>
        <w:tabs>
          <w:tab w:val="right" w:leader="dot" w:pos="9639"/>
        </w:tabs>
      </w:pPr>
      <w:r>
        <w:fldChar w:fldCharType="begin"/>
      </w:r>
      <w:r>
        <w:instrText xml:space="preserve"> HYPERLINK \l _Toc14672 </w:instrText>
      </w:r>
      <w:r>
        <w:fldChar w:fldCharType="separate"/>
      </w:r>
      <w:r>
        <w:rPr>
          <w:rFonts w:hint="default"/>
        </w:rPr>
        <w:t xml:space="preserve">3. </w:t>
      </w:r>
      <w:r>
        <w:rPr>
          <w:rFonts w:hint="eastAsia"/>
        </w:rPr>
        <w:t>管脚描述：</w:t>
      </w:r>
      <w:r>
        <w:tab/>
      </w:r>
      <w:r>
        <w:fldChar w:fldCharType="begin"/>
      </w:r>
      <w:r>
        <w:instrText xml:space="preserve"> PAGEREF _Toc14672 \h </w:instrText>
      </w:r>
      <w:r>
        <w:fldChar w:fldCharType="separate"/>
      </w:r>
      <w:r>
        <w:t>3</w:t>
      </w:r>
      <w:r>
        <w:fldChar w:fldCharType="end"/>
      </w:r>
      <w:r>
        <w:fldChar w:fldCharType="end"/>
      </w:r>
    </w:p>
    <w:p>
      <w:pPr>
        <w:pStyle w:val="74"/>
        <w:tabs>
          <w:tab w:val="right" w:leader="dot" w:pos="9639"/>
        </w:tabs>
      </w:pPr>
      <w:r>
        <w:fldChar w:fldCharType="begin"/>
      </w:r>
      <w:r>
        <w:instrText xml:space="preserve"> HYPERLINK \l _Toc31427 </w:instrText>
      </w:r>
      <w:r>
        <w:fldChar w:fldCharType="separate"/>
      </w:r>
      <w:r>
        <w:rPr>
          <w:rFonts w:hint="default"/>
          <w:lang w:val="en-US" w:eastAsia="zh-CN"/>
        </w:rPr>
        <w:t xml:space="preserve">3.1. </w:t>
      </w:r>
      <w:r>
        <w:rPr>
          <w:rFonts w:hint="eastAsia"/>
        </w:rPr>
        <w:t>管脚分布图</w:t>
      </w:r>
      <w:r>
        <w:rPr>
          <w:rFonts w:hint="eastAsia"/>
          <w:lang w:val="en-US" w:eastAsia="zh-CN"/>
        </w:rPr>
        <w:t>:</w:t>
      </w:r>
      <w:r>
        <w:tab/>
      </w:r>
      <w:r>
        <w:fldChar w:fldCharType="begin"/>
      </w:r>
      <w:r>
        <w:instrText xml:space="preserve"> PAGEREF _Toc31427 \h </w:instrText>
      </w:r>
      <w:r>
        <w:fldChar w:fldCharType="separate"/>
      </w:r>
      <w:r>
        <w:t>3</w:t>
      </w:r>
      <w:r>
        <w:fldChar w:fldCharType="end"/>
      </w:r>
      <w:r>
        <w:fldChar w:fldCharType="end"/>
      </w:r>
    </w:p>
    <w:p>
      <w:pPr>
        <w:pStyle w:val="59"/>
        <w:tabs>
          <w:tab w:val="right" w:leader="dot" w:pos="9639"/>
        </w:tabs>
      </w:pPr>
      <w:r>
        <w:fldChar w:fldCharType="begin"/>
      </w:r>
      <w:r>
        <w:instrText xml:space="preserve"> HYPERLINK \l _Toc11987 </w:instrText>
      </w:r>
      <w:r>
        <w:fldChar w:fldCharType="separate"/>
      </w:r>
      <w:r>
        <w:rPr>
          <w:rFonts w:hint="default"/>
        </w:rPr>
        <w:t xml:space="preserve">4. </w:t>
      </w:r>
      <w:r>
        <w:rPr>
          <w:rFonts w:hint="eastAsia"/>
        </w:rPr>
        <w:t>极限参数：</w:t>
      </w:r>
      <w:r>
        <w:tab/>
      </w:r>
      <w:r>
        <w:fldChar w:fldCharType="begin"/>
      </w:r>
      <w:r>
        <w:instrText xml:space="preserve"> PAGEREF _Toc11987 \h </w:instrText>
      </w:r>
      <w:r>
        <w:fldChar w:fldCharType="separate"/>
      </w:r>
      <w:r>
        <w:t>3</w:t>
      </w:r>
      <w:r>
        <w:fldChar w:fldCharType="end"/>
      </w:r>
      <w:r>
        <w:fldChar w:fldCharType="end"/>
      </w:r>
    </w:p>
    <w:p>
      <w:pPr>
        <w:pStyle w:val="59"/>
        <w:tabs>
          <w:tab w:val="right" w:leader="dot" w:pos="9639"/>
        </w:tabs>
      </w:pPr>
      <w:r>
        <w:fldChar w:fldCharType="begin"/>
      </w:r>
      <w:r>
        <w:instrText xml:space="preserve"> HYPERLINK \l _Toc731 </w:instrText>
      </w:r>
      <w:r>
        <w:fldChar w:fldCharType="separate"/>
      </w:r>
      <w:r>
        <w:rPr>
          <w:rFonts w:hint="default"/>
          <w:lang w:val="en-US" w:eastAsia="zh-CN"/>
        </w:rPr>
        <w:t xml:space="preserve">5. </w:t>
      </w:r>
      <w:r>
        <w:rPr>
          <w:rFonts w:hint="eastAsia"/>
        </w:rPr>
        <w:t>应用电路</w:t>
      </w:r>
      <w:r>
        <w:rPr>
          <w:rFonts w:hint="eastAsia"/>
          <w:lang w:val="en-US" w:eastAsia="zh-CN"/>
        </w:rPr>
        <w:t>:</w:t>
      </w:r>
      <w:r>
        <w:tab/>
      </w:r>
      <w:r>
        <w:fldChar w:fldCharType="begin"/>
      </w:r>
      <w:r>
        <w:instrText xml:space="preserve"> PAGEREF _Toc731 \h </w:instrText>
      </w:r>
      <w:r>
        <w:fldChar w:fldCharType="separate"/>
      </w:r>
      <w:r>
        <w:t>4</w:t>
      </w:r>
      <w:r>
        <w:fldChar w:fldCharType="end"/>
      </w:r>
      <w:r>
        <w:fldChar w:fldCharType="end"/>
      </w:r>
    </w:p>
    <w:p>
      <w:pPr>
        <w:pStyle w:val="74"/>
        <w:tabs>
          <w:tab w:val="right" w:leader="dot" w:pos="9639"/>
        </w:tabs>
      </w:pPr>
      <w:r>
        <w:fldChar w:fldCharType="begin"/>
      </w:r>
      <w:r>
        <w:instrText xml:space="preserve"> HYPERLINK \l _Toc27081 </w:instrText>
      </w:r>
      <w:r>
        <w:fldChar w:fldCharType="separate"/>
      </w:r>
      <w:r>
        <w:rPr>
          <w:rFonts w:hint="default"/>
          <w:lang w:val="en-US" w:eastAsia="zh-CN"/>
        </w:rPr>
        <w:t xml:space="preserve">5.1. </w:t>
      </w:r>
      <w:r>
        <w:rPr>
          <w:rFonts w:hint="eastAsia"/>
          <w:lang w:val="en-US" w:eastAsia="zh-CN"/>
        </w:rPr>
        <w:t>PWM输出</w:t>
      </w:r>
      <w:r>
        <w:tab/>
      </w:r>
      <w:r>
        <w:fldChar w:fldCharType="begin"/>
      </w:r>
      <w:r>
        <w:instrText xml:space="preserve"> PAGEREF _Toc27081 \h </w:instrText>
      </w:r>
      <w:r>
        <w:fldChar w:fldCharType="separate"/>
      </w:r>
      <w:r>
        <w:t>4</w:t>
      </w:r>
      <w:r>
        <w:fldChar w:fldCharType="end"/>
      </w:r>
      <w:r>
        <w:fldChar w:fldCharType="end"/>
      </w:r>
    </w:p>
    <w:p>
      <w:pPr>
        <w:pStyle w:val="74"/>
        <w:tabs>
          <w:tab w:val="right" w:leader="dot" w:pos="9639"/>
        </w:tabs>
      </w:pPr>
      <w:r>
        <w:fldChar w:fldCharType="begin"/>
      </w:r>
      <w:r>
        <w:instrText xml:space="preserve"> HYPERLINK \l _Toc12514 </w:instrText>
      </w:r>
      <w:r>
        <w:fldChar w:fldCharType="separate"/>
      </w:r>
      <w:r>
        <w:rPr>
          <w:rFonts w:hint="default"/>
          <w:lang w:val="en-US" w:eastAsia="zh-CN"/>
        </w:rPr>
        <w:t xml:space="preserve">5.2. </w:t>
      </w:r>
      <w:r>
        <w:rPr>
          <w:rFonts w:hint="eastAsia"/>
          <w:lang w:val="en-US" w:eastAsia="zh-CN"/>
        </w:rPr>
        <w:t>PWM加功放输出</w:t>
      </w:r>
      <w:r>
        <w:tab/>
      </w:r>
      <w:r>
        <w:fldChar w:fldCharType="begin"/>
      </w:r>
      <w:r>
        <w:instrText xml:space="preserve"> PAGEREF _Toc12514 \h </w:instrText>
      </w:r>
      <w:r>
        <w:fldChar w:fldCharType="separate"/>
      </w:r>
      <w:r>
        <w:t>4</w:t>
      </w:r>
      <w:r>
        <w:fldChar w:fldCharType="end"/>
      </w:r>
      <w:r>
        <w:fldChar w:fldCharType="end"/>
      </w:r>
    </w:p>
    <w:p>
      <w:pPr>
        <w:pStyle w:val="74"/>
        <w:tabs>
          <w:tab w:val="right" w:leader="dot" w:pos="9639"/>
        </w:tabs>
      </w:pPr>
      <w:r>
        <w:fldChar w:fldCharType="begin"/>
      </w:r>
      <w:r>
        <w:instrText xml:space="preserve"> HYPERLINK \l _Toc14622 </w:instrText>
      </w:r>
      <w:r>
        <w:fldChar w:fldCharType="separate"/>
      </w:r>
      <w:r>
        <w:rPr>
          <w:rFonts w:hint="default"/>
          <w:lang w:val="en-US" w:eastAsia="zh-CN"/>
        </w:rPr>
        <w:t xml:space="preserve">5.3. </w:t>
      </w:r>
      <w:r>
        <w:rPr>
          <w:rFonts w:hint="eastAsia"/>
          <w:lang w:val="en-US" w:eastAsia="zh-CN"/>
        </w:rPr>
        <w:t>DAC输出</w:t>
      </w:r>
      <w:r>
        <w:tab/>
      </w:r>
      <w:r>
        <w:fldChar w:fldCharType="begin"/>
      </w:r>
      <w:r>
        <w:instrText xml:space="preserve"> PAGEREF _Toc14622 \h </w:instrText>
      </w:r>
      <w:r>
        <w:fldChar w:fldCharType="separate"/>
      </w:r>
      <w:r>
        <w:t>5</w:t>
      </w:r>
      <w:r>
        <w:fldChar w:fldCharType="end"/>
      </w:r>
      <w:r>
        <w:fldChar w:fldCharType="end"/>
      </w:r>
    </w:p>
    <w:p>
      <w:pPr>
        <w:pStyle w:val="59"/>
        <w:tabs>
          <w:tab w:val="right" w:leader="dot" w:pos="9639"/>
        </w:tabs>
      </w:pPr>
      <w:r>
        <w:fldChar w:fldCharType="begin"/>
      </w:r>
      <w:r>
        <w:instrText xml:space="preserve"> HYPERLINK \l _Toc21570 </w:instrText>
      </w:r>
      <w:r>
        <w:fldChar w:fldCharType="separate"/>
      </w:r>
      <w:r>
        <w:rPr>
          <w:rFonts w:hint="default"/>
          <w:lang w:val="en-US" w:eastAsia="zh-CN"/>
        </w:rPr>
        <w:t xml:space="preserve">6. </w:t>
      </w:r>
      <w:r>
        <w:rPr>
          <w:rFonts w:hint="eastAsia"/>
        </w:rPr>
        <w:t>封装管脚图</w:t>
      </w:r>
      <w:r>
        <w:rPr>
          <w:rFonts w:hint="eastAsia"/>
          <w:lang w:val="en-US" w:eastAsia="zh-CN"/>
        </w:rPr>
        <w:t>:</w:t>
      </w:r>
      <w:r>
        <w:tab/>
      </w:r>
      <w:r>
        <w:fldChar w:fldCharType="begin"/>
      </w:r>
      <w:r>
        <w:instrText xml:space="preserve"> PAGEREF _Toc21570 \h </w:instrText>
      </w:r>
      <w:r>
        <w:fldChar w:fldCharType="separate"/>
      </w:r>
      <w:r>
        <w:t>6</w:t>
      </w:r>
      <w:r>
        <w:fldChar w:fldCharType="end"/>
      </w:r>
      <w:r>
        <w:fldChar w:fldCharType="end"/>
      </w:r>
    </w:p>
    <w:p>
      <w:r>
        <w:fldChar w:fldCharType="end"/>
      </w:r>
    </w:p>
    <w:p>
      <w:pPr>
        <w:rPr>
          <w:rFonts w:hint="eastAsia"/>
          <w:lang w:eastAsia="zh-CN"/>
        </w:rPr>
      </w:pPr>
      <w:r>
        <w:rPr>
          <w:rFonts w:hint="eastAsia"/>
          <w:lang w:eastAsia="zh-CN"/>
        </w:rPr>
        <w:br w:type="page"/>
      </w:r>
    </w:p>
    <w:p>
      <w:pPr>
        <w:pStyle w:val="3"/>
        <w:numPr>
          <w:ilvl w:val="0"/>
          <w:numId w:val="0"/>
        </w:numPr>
        <w:bidi w:val="0"/>
        <w:ind w:leftChars="0"/>
        <w:rPr>
          <w:rFonts w:hint="eastAsia"/>
          <w:lang w:eastAsia="zh-CN"/>
        </w:rPr>
      </w:pPr>
      <w:bookmarkStart w:id="1" w:name="_Toc11549"/>
      <w:r>
        <w:rPr>
          <w:rFonts w:hint="eastAsia"/>
          <w:lang w:eastAsia="zh-CN"/>
        </w:rPr>
        <w:t>版本更新</w:t>
      </w:r>
      <w:bookmarkEnd w:id="1"/>
    </w:p>
    <w:tbl>
      <w:tblPr>
        <w:tblStyle w:val="8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37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959" w:type="dxa"/>
          </w:tcPr>
          <w:p>
            <w:pPr>
              <w:rPr>
                <w:rFonts w:hint="eastAsia" w:ascii="宋体" w:hAnsi="宋体" w:eastAsia="宋体" w:cs="宋体"/>
                <w:sz w:val="24"/>
                <w:szCs w:val="24"/>
              </w:rPr>
            </w:pPr>
            <w:r>
              <w:rPr>
                <w:rFonts w:hint="eastAsia" w:ascii="宋体" w:hAnsi="宋体" w:eastAsia="宋体" w:cs="宋体"/>
                <w:sz w:val="24"/>
                <w:szCs w:val="24"/>
              </w:rPr>
              <w:t>版本号</w:t>
            </w:r>
          </w:p>
        </w:tc>
        <w:tc>
          <w:tcPr>
            <w:tcW w:w="7371" w:type="dxa"/>
          </w:tcPr>
          <w:p>
            <w:pPr>
              <w:rPr>
                <w:rFonts w:hint="eastAsia" w:ascii="宋体" w:hAnsi="宋体" w:eastAsia="宋体" w:cs="宋体"/>
                <w:sz w:val="24"/>
                <w:szCs w:val="24"/>
              </w:rPr>
            </w:pPr>
            <w:r>
              <w:rPr>
                <w:rFonts w:hint="eastAsia" w:ascii="宋体" w:hAnsi="宋体" w:eastAsia="宋体" w:cs="宋体"/>
                <w:sz w:val="24"/>
                <w:szCs w:val="24"/>
              </w:rPr>
              <w:t>修改说明</w:t>
            </w:r>
          </w:p>
        </w:tc>
        <w:tc>
          <w:tcPr>
            <w:tcW w:w="1525" w:type="dxa"/>
          </w:tcPr>
          <w:p>
            <w:pPr>
              <w:rPr>
                <w:rFonts w:hint="eastAsia" w:ascii="宋体" w:hAnsi="宋体" w:eastAsia="宋体" w:cs="宋体"/>
                <w:sz w:val="24"/>
                <w:szCs w:val="24"/>
              </w:rPr>
            </w:pPr>
            <w:r>
              <w:rPr>
                <w:rFonts w:hint="eastAsia" w:ascii="宋体" w:hAnsi="宋体" w:eastAsia="宋体" w:cs="宋体"/>
                <w:sz w:val="24"/>
                <w:szCs w:val="24"/>
              </w:rPr>
              <w:t>修改日期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V1.</w:t>
            </w:r>
            <w:r>
              <w:rPr>
                <w:rFonts w:hint="eastAsia" w:ascii="宋体" w:hAnsi="宋体" w:cs="宋体"/>
                <w:sz w:val="24"/>
                <w:szCs w:val="24"/>
                <w:lang w:val="en-US" w:eastAsia="zh-CN"/>
              </w:rPr>
              <w:t>00</w:t>
            </w:r>
          </w:p>
        </w:tc>
        <w:tc>
          <w:tcPr>
            <w:tcW w:w="7371" w:type="dxa"/>
          </w:tcPr>
          <w:p>
            <w:pPr>
              <w:rPr>
                <w:rFonts w:hint="default" w:ascii="宋体" w:hAnsi="宋体" w:eastAsia="宋体" w:cs="宋体"/>
                <w:sz w:val="24"/>
                <w:szCs w:val="24"/>
                <w:lang w:val="en-US" w:eastAsia="zh-CN"/>
              </w:rPr>
            </w:pPr>
            <w:r>
              <w:rPr>
                <w:rFonts w:hint="eastAsia" w:ascii="宋体" w:hAnsi="宋体" w:cs="宋体"/>
                <w:sz w:val="24"/>
                <w:szCs w:val="24"/>
                <w:lang w:eastAsia="zh-CN"/>
              </w:rPr>
              <w:t>初始版本</w:t>
            </w:r>
          </w:p>
        </w:tc>
        <w:tc>
          <w:tcPr>
            <w:tcW w:w="1525"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2023-03-21</w:t>
            </w:r>
            <w:bookmarkStart w:id="20" w:name="_GoBack"/>
            <w:bookmarkEnd w:id="20"/>
          </w:p>
        </w:tc>
      </w:tr>
    </w:tbl>
    <w:p/>
    <w:p/>
    <w:p/>
    <w:p/>
    <w:p/>
    <w:p/>
    <w:p/>
    <w:p/>
    <w:p>
      <w:pPr>
        <w:jc w:val="center"/>
      </w:pPr>
    </w:p>
    <w:p/>
    <w:p/>
    <w:p/>
    <w:p/>
    <w:p/>
    <w:p/>
    <w:p/>
    <w:p/>
    <w:p/>
    <w:p/>
    <w:p/>
    <w:p/>
    <w:p/>
    <w:p/>
    <w:p/>
    <w:p/>
    <w:p/>
    <w:p/>
    <w:p/>
    <w:p/>
    <w:p/>
    <w:p/>
    <w:p/>
    <w:p/>
    <w:p/>
    <w:p/>
    <w:p/>
    <w:p/>
    <w:p/>
    <w:p>
      <w:pPr>
        <w:pStyle w:val="3"/>
        <w:bidi w:val="0"/>
        <w:rPr>
          <w:rFonts w:hint="eastAsia"/>
        </w:rPr>
      </w:pPr>
      <w:bookmarkStart w:id="2" w:name="_Toc15289"/>
      <w:r>
        <w:rPr>
          <w:rFonts w:hint="eastAsia"/>
        </w:rPr>
        <w:t>概述:</w:t>
      </w:r>
      <w:bookmarkEnd w:id="2"/>
    </w:p>
    <w:p>
      <w:pPr>
        <w:ind w:firstLine="420" w:firstLineChars="0"/>
        <w:rPr>
          <w:rFonts w:hint="eastAsia"/>
        </w:rPr>
      </w:pPr>
      <w:r>
        <w:rPr>
          <w:rFonts w:hint="eastAsia"/>
        </w:rPr>
        <w:t>WTN</w:t>
      </w:r>
      <w:r>
        <w:rPr>
          <w:rFonts w:hint="eastAsia"/>
          <w:lang w:val="en-US" w:eastAsia="zh-CN"/>
        </w:rPr>
        <w:t>6006-8S-E芯片是专门用于电子锁门铃铃声的语音芯片，目前有8个版本不同音色的“叮咚”音效可供选择，具体“叮咚”音效效果可联系我司业务人员提供音效文件试听。具备5</w:t>
      </w:r>
      <w:r>
        <w:rPr>
          <w:rFonts w:hint="eastAsia"/>
        </w:rPr>
        <w:t>级音量控制，</w:t>
      </w:r>
      <w:r>
        <w:rPr>
          <w:rFonts w:hint="eastAsia"/>
          <w:lang w:eastAsia="zh-CN"/>
        </w:rPr>
        <w:t>支持</w:t>
      </w:r>
      <w:r>
        <w:rPr>
          <w:rFonts w:hint="eastAsia"/>
        </w:rPr>
        <w:t>PWM输出</w:t>
      </w:r>
      <w:r>
        <w:rPr>
          <w:rFonts w:hint="eastAsia"/>
          <w:lang w:eastAsia="zh-CN"/>
        </w:rPr>
        <w:t>和</w:t>
      </w:r>
      <w:r>
        <w:rPr>
          <w:rFonts w:hint="eastAsia"/>
          <w:lang w:val="en-US" w:eastAsia="zh-CN"/>
        </w:rPr>
        <w:t>DAC输出</w:t>
      </w:r>
      <w:r>
        <w:rPr>
          <w:rFonts w:hint="eastAsia"/>
        </w:rPr>
        <w:t>。精准的±1%内部震荡，不需要加外部震荡，具备超低功耗待机。</w:t>
      </w:r>
    </w:p>
    <w:p>
      <w:pPr>
        <w:pStyle w:val="3"/>
        <w:bidi w:val="0"/>
        <w:rPr>
          <w:rFonts w:hint="eastAsia"/>
        </w:rPr>
      </w:pPr>
      <w:bookmarkStart w:id="3" w:name="_Toc11787"/>
      <w:r>
        <w:rPr>
          <w:rFonts w:hint="eastAsia"/>
        </w:rPr>
        <w:t>功能简述:</w:t>
      </w:r>
      <w:bookmarkEnd w:id="3"/>
    </w:p>
    <w:p>
      <w:pPr>
        <w:rPr>
          <w:rFonts w:hint="eastAsia"/>
        </w:rPr>
      </w:pPr>
      <w:r>
        <w:rPr>
          <w:rFonts w:hint="eastAsia"/>
        </w:rPr>
        <w:t>（1）工作电压：2.</w:t>
      </w:r>
      <w:r>
        <w:rPr>
          <w:rFonts w:hint="eastAsia"/>
          <w:lang w:val="en-US" w:eastAsia="zh-CN"/>
        </w:rPr>
        <w:t>2</w:t>
      </w:r>
      <w:r>
        <w:rPr>
          <w:rFonts w:hint="eastAsia"/>
        </w:rPr>
        <w:t>V~5.</w:t>
      </w:r>
      <w:r>
        <w:rPr>
          <w:rFonts w:hint="eastAsia"/>
          <w:lang w:val="en-US" w:eastAsia="zh-CN"/>
        </w:rPr>
        <w:t>5</w:t>
      </w:r>
      <w:r>
        <w:rPr>
          <w:rFonts w:hint="eastAsia"/>
        </w:rPr>
        <w:t>V</w:t>
      </w:r>
    </w:p>
    <w:p>
      <w:pPr>
        <w:rPr>
          <w:rFonts w:hint="eastAsia"/>
        </w:rPr>
      </w:pPr>
      <w:r>
        <w:rPr>
          <w:rFonts w:hint="eastAsia"/>
        </w:rPr>
        <w:t>（2）待机模式下，静态电流小于5uA</w:t>
      </w:r>
    </w:p>
    <w:p>
      <w:pPr>
        <w:rPr>
          <w:rFonts w:hint="eastAsia"/>
        </w:rPr>
      </w:pPr>
      <w:r>
        <w:rPr>
          <w:rFonts w:hint="eastAsia"/>
        </w:rPr>
        <w:t>（3）精准的±1%内部震荡，有低压复位(LVR=2.0V)</w:t>
      </w:r>
    </w:p>
    <w:p>
      <w:pPr>
        <w:rPr>
          <w:rFonts w:hint="eastAsia"/>
        </w:rPr>
      </w:pPr>
      <w:r>
        <w:rPr>
          <w:rFonts w:hint="eastAsia"/>
        </w:rPr>
        <w:t>（4）12位PWM纯音频输出，可直接驱动8Ω/0.5W喇叭</w:t>
      </w:r>
    </w:p>
    <w:p>
      <w:pPr>
        <w:numPr>
          <w:ilvl w:val="0"/>
          <w:numId w:val="12"/>
        </w:numPr>
        <w:rPr>
          <w:rFonts w:hint="eastAsia"/>
        </w:rPr>
      </w:pPr>
      <w:r>
        <w:rPr>
          <w:rFonts w:hint="eastAsia"/>
          <w:lang w:eastAsia="zh-CN"/>
        </w:rPr>
        <w:t>支持按键</w:t>
      </w:r>
      <w:r>
        <w:rPr>
          <w:rFonts w:hint="eastAsia"/>
        </w:rPr>
        <w:t>控制模式</w:t>
      </w:r>
    </w:p>
    <w:p>
      <w:pPr>
        <w:numPr>
          <w:ilvl w:val="0"/>
          <w:numId w:val="0"/>
        </w:numPr>
        <w:rPr>
          <w:rFonts w:hint="eastAsia" w:eastAsia="宋体"/>
          <w:lang w:eastAsia="zh-CN"/>
        </w:rPr>
      </w:pPr>
      <w:r>
        <w:rPr>
          <w:rFonts w:hint="eastAsia"/>
        </w:rPr>
        <w:t>（</w:t>
      </w:r>
      <w:r>
        <w:rPr>
          <w:rFonts w:hint="eastAsia"/>
          <w:lang w:val="en-US" w:eastAsia="zh-CN"/>
        </w:rPr>
        <w:t>6</w:t>
      </w:r>
      <w:r>
        <w:rPr>
          <w:rFonts w:hint="eastAsia"/>
        </w:rPr>
        <w:t>）支持BUSY状态输出（标准程序BUSY脚默认为高电平，语音播放过程中为低电平</w:t>
      </w:r>
      <w:r>
        <w:rPr>
          <w:rFonts w:hint="eastAsia"/>
          <w:lang w:eastAsia="zh-CN"/>
        </w:rPr>
        <w:t>）</w:t>
      </w:r>
    </w:p>
    <w:p>
      <w:pPr>
        <w:rPr>
          <w:rFonts w:hint="eastAsia"/>
        </w:rPr>
      </w:pPr>
    </w:p>
    <w:p>
      <w:pPr>
        <w:rPr>
          <w:rFonts w:hint="default" w:eastAsia="宋体"/>
          <w:lang w:val="en-US" w:eastAsia="zh-CN"/>
        </w:rPr>
      </w:pPr>
      <w:r>
        <w:rPr>
          <w:rFonts w:hint="eastAsia"/>
          <w:color w:val="FF0000"/>
          <w:sz w:val="18"/>
          <w:szCs w:val="18"/>
          <w:lang w:eastAsia="zh-CN"/>
        </w:rPr>
        <w:t>注：若客户需要使用自己提供的“叮咚”音效，可联系我司业务人员，可以烧录制作客户的“叮咚”音效。</w:t>
      </w:r>
    </w:p>
    <w:p>
      <w:pPr>
        <w:pStyle w:val="3"/>
        <w:bidi w:val="0"/>
        <w:jc w:val="both"/>
      </w:pPr>
      <w:bookmarkStart w:id="4" w:name="管脚描述"/>
      <w:bookmarkStart w:id="5" w:name="_Toc14672"/>
      <w:r>
        <w:rPr>
          <w:rFonts w:hint="eastAsia"/>
        </w:rPr>
        <w:t>管脚描述</w:t>
      </w:r>
      <w:bookmarkEnd w:id="4"/>
      <w:r>
        <w:rPr>
          <w:rFonts w:hint="eastAsia"/>
        </w:rPr>
        <w:t>：</w:t>
      </w:r>
      <w:bookmarkEnd w:id="5"/>
    </w:p>
    <w:p>
      <w:pPr>
        <w:widowControl/>
        <w:jc w:val="center"/>
      </w:pPr>
      <w:r>
        <w:object>
          <v:shape id="_x0000_i1025" o:spt="75" type="#_x0000_t75" style="height:112pt;width:196.45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pPr>
        <w:pStyle w:val="4"/>
        <w:bidi w:val="0"/>
        <w:rPr>
          <w:rFonts w:hint="eastAsia"/>
          <w:lang w:val="en-US" w:eastAsia="zh-CN"/>
        </w:rPr>
      </w:pPr>
      <w:bookmarkStart w:id="6" w:name="_Toc9548"/>
      <w:bookmarkStart w:id="7" w:name="管脚分布图"/>
      <w:bookmarkStart w:id="8" w:name="_Toc31427"/>
      <w:r>
        <w:rPr>
          <w:rFonts w:hint="eastAsia"/>
        </w:rPr>
        <w:t>管脚分布图</w:t>
      </w:r>
      <w:bookmarkEnd w:id="6"/>
      <w:bookmarkEnd w:id="7"/>
      <w:r>
        <w:rPr>
          <w:rFonts w:hint="eastAsia"/>
          <w:lang w:val="en-US" w:eastAsia="zh-CN"/>
        </w:rPr>
        <w:t>:</w:t>
      </w:r>
      <w:bookmarkEnd w:id="8"/>
    </w:p>
    <w:tbl>
      <w:tblPr>
        <w:tblStyle w:val="88"/>
        <w:tblW w:w="9922" w:type="dxa"/>
        <w:jc w:val="cente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blGrid>
        <w:gridCol w:w="1491"/>
        <w:gridCol w:w="1135"/>
        <w:gridCol w:w="1189"/>
        <w:gridCol w:w="6107"/>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Pad Name</w:t>
            </w:r>
          </w:p>
        </w:tc>
        <w:tc>
          <w:tcPr>
            <w:tcW w:w="1135"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Pad No.</w:t>
            </w:r>
          </w:p>
        </w:tc>
        <w:tc>
          <w:tcPr>
            <w:tcW w:w="1189"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ATTR.</w:t>
            </w:r>
          </w:p>
        </w:tc>
        <w:tc>
          <w:tcPr>
            <w:tcW w:w="6107"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Description描述</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hint="eastAsia" w:ascii="微软雅黑" w:hAnsi="微软雅黑" w:eastAsia="微软雅黑"/>
                <w:b/>
                <w:bCs/>
                <w:sz w:val="18"/>
                <w:szCs w:val="18"/>
                <w:lang w:val="en-US" w:eastAsia="zh-CN"/>
              </w:rPr>
            </w:pPr>
            <w:r>
              <w:rPr>
                <w:rFonts w:hint="eastAsia" w:ascii="微软雅黑" w:hAnsi="微软雅黑" w:eastAsia="微软雅黑"/>
                <w:b/>
                <w:bCs/>
                <w:sz w:val="18"/>
                <w:szCs w:val="18"/>
              </w:rPr>
              <w:t>PA</w:t>
            </w:r>
            <w:r>
              <w:rPr>
                <w:rFonts w:hint="eastAsia" w:ascii="微软雅黑" w:hAnsi="微软雅黑" w:eastAsia="微软雅黑"/>
                <w:b/>
                <w:bCs/>
                <w:sz w:val="18"/>
                <w:szCs w:val="18"/>
                <w:lang w:val="en-US" w:eastAsia="zh-CN"/>
              </w:rPr>
              <w:t>3</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I/O</w:t>
            </w:r>
          </w:p>
        </w:tc>
        <w:tc>
          <w:tcPr>
            <w:tcW w:w="6107" w:type="dxa"/>
            <w:shd w:val="clear" w:color="auto" w:fill="E6EED5"/>
          </w:tcPr>
          <w:p>
            <w:pPr>
              <w:jc w:val="left"/>
              <w:rPr>
                <w:rFonts w:ascii="微软雅黑" w:hAnsi="微软雅黑" w:eastAsia="微软雅黑"/>
                <w:sz w:val="18"/>
                <w:szCs w:val="18"/>
              </w:rPr>
            </w:pPr>
            <w:r>
              <w:rPr>
                <w:rFonts w:hint="eastAsia" w:ascii="微软雅黑" w:hAnsi="微软雅黑" w:eastAsia="微软雅黑"/>
                <w:sz w:val="18"/>
                <w:szCs w:val="18"/>
              </w:rPr>
              <w:t>忙信号输出</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30" w:hRule="atLeast"/>
          <w:jc w:val="center"/>
        </w:trPr>
        <w:tc>
          <w:tcPr>
            <w:tcW w:w="1491" w:type="dxa"/>
            <w:shd w:val="clear" w:color="auto" w:fill="E6EED5"/>
          </w:tcPr>
          <w:p>
            <w:pPr>
              <w:jc w:val="center"/>
              <w:rPr>
                <w:rFonts w:hint="eastAsia" w:ascii="微软雅黑" w:hAnsi="微软雅黑" w:eastAsia="微软雅黑"/>
                <w:b/>
                <w:bCs/>
                <w:sz w:val="18"/>
                <w:szCs w:val="18"/>
                <w:lang w:val="en-US" w:eastAsia="zh-CN"/>
              </w:rPr>
            </w:pPr>
            <w:r>
              <w:rPr>
                <w:rFonts w:hint="eastAsia" w:ascii="微软雅黑" w:hAnsi="微软雅黑" w:eastAsia="微软雅黑"/>
                <w:b/>
                <w:bCs/>
                <w:sz w:val="18"/>
                <w:szCs w:val="18"/>
              </w:rPr>
              <w:t>PA</w:t>
            </w:r>
            <w:r>
              <w:rPr>
                <w:rFonts w:hint="eastAsia" w:ascii="微软雅黑" w:hAnsi="微软雅黑" w:eastAsia="微软雅黑"/>
                <w:b/>
                <w:bCs/>
                <w:sz w:val="18"/>
                <w:szCs w:val="18"/>
                <w:lang w:val="en-US" w:eastAsia="zh-CN"/>
              </w:rPr>
              <w:t>2</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2</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I/O</w:t>
            </w:r>
          </w:p>
        </w:tc>
        <w:tc>
          <w:tcPr>
            <w:tcW w:w="6107" w:type="dxa"/>
            <w:shd w:val="clear" w:color="auto" w:fill="E6EED5"/>
          </w:tcPr>
          <w:p>
            <w:pPr>
              <w:jc w:val="left"/>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按键高脉冲触发（大于</w:t>
            </w:r>
            <w:r>
              <w:rPr>
                <w:rFonts w:hint="eastAsia" w:ascii="微软雅黑" w:hAnsi="微软雅黑" w:eastAsia="微软雅黑"/>
                <w:sz w:val="18"/>
                <w:szCs w:val="18"/>
                <w:lang w:val="en-US" w:eastAsia="zh-CN"/>
              </w:rPr>
              <w:t>50ms</w:t>
            </w:r>
            <w:r>
              <w:rPr>
                <w:rFonts w:hint="eastAsia" w:ascii="微软雅黑" w:hAnsi="微软雅黑" w:eastAsia="微软雅黑"/>
                <w:sz w:val="18"/>
                <w:szCs w:val="18"/>
                <w:lang w:eastAsia="zh-CN"/>
              </w:rPr>
              <w:t>），播放</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hint="eastAsia" w:ascii="微软雅黑" w:hAnsi="微软雅黑" w:eastAsia="微软雅黑"/>
                <w:b/>
                <w:bCs/>
                <w:sz w:val="18"/>
                <w:szCs w:val="18"/>
                <w:lang w:val="en-US" w:eastAsia="zh-CN"/>
              </w:rPr>
            </w:pPr>
            <w:r>
              <w:rPr>
                <w:rFonts w:hint="eastAsia" w:ascii="微软雅黑" w:hAnsi="微软雅黑" w:eastAsia="微软雅黑"/>
                <w:b/>
                <w:bCs/>
                <w:sz w:val="18"/>
                <w:szCs w:val="18"/>
              </w:rPr>
              <w:t>PA</w:t>
            </w:r>
            <w:r>
              <w:rPr>
                <w:rFonts w:hint="eastAsia" w:ascii="微软雅黑" w:hAnsi="微软雅黑" w:eastAsia="微软雅黑"/>
                <w:b/>
                <w:bCs/>
                <w:sz w:val="18"/>
                <w:szCs w:val="18"/>
                <w:lang w:val="en-US" w:eastAsia="zh-CN"/>
              </w:rPr>
              <w:t>1</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3</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I/O</w:t>
            </w:r>
          </w:p>
        </w:tc>
        <w:tc>
          <w:tcPr>
            <w:tcW w:w="6107" w:type="dxa"/>
            <w:shd w:val="clear" w:color="auto" w:fill="E6EED5"/>
          </w:tcPr>
          <w:p>
            <w:pPr>
              <w:jc w:val="left"/>
              <w:rPr>
                <w:rFonts w:hint="default" w:ascii="微软雅黑" w:hAnsi="微软雅黑" w:eastAsia="微软雅黑"/>
                <w:sz w:val="18"/>
                <w:szCs w:val="18"/>
                <w:lang w:val="en-US" w:eastAsia="zh-CN"/>
              </w:rPr>
            </w:pPr>
            <w:r>
              <w:rPr>
                <w:rFonts w:hint="eastAsia" w:ascii="微软雅黑" w:hAnsi="微软雅黑" w:eastAsia="微软雅黑"/>
                <w:sz w:val="18"/>
                <w:szCs w:val="18"/>
                <w:lang w:eastAsia="zh-CN"/>
              </w:rPr>
              <w:t>按键高脉冲触发（大于</w:t>
            </w:r>
            <w:r>
              <w:rPr>
                <w:rFonts w:hint="eastAsia" w:ascii="微软雅黑" w:hAnsi="微软雅黑" w:eastAsia="微软雅黑"/>
                <w:sz w:val="18"/>
                <w:szCs w:val="18"/>
                <w:lang w:val="en-US" w:eastAsia="zh-CN"/>
              </w:rPr>
              <w:t>50ms</w:t>
            </w:r>
            <w:r>
              <w:rPr>
                <w:rFonts w:hint="eastAsia" w:ascii="微软雅黑" w:hAnsi="微软雅黑" w:eastAsia="微软雅黑"/>
                <w:sz w:val="18"/>
                <w:szCs w:val="18"/>
                <w:lang w:eastAsia="zh-CN"/>
              </w:rPr>
              <w:t>），音量</w:t>
            </w:r>
            <w:r>
              <w:rPr>
                <w:rFonts w:hint="eastAsia" w:ascii="微软雅黑" w:hAnsi="微软雅黑" w:eastAsia="微软雅黑"/>
                <w:sz w:val="18"/>
                <w:szCs w:val="18"/>
                <w:lang w:val="en-US" w:eastAsia="zh-CN"/>
              </w:rPr>
              <w:t>+</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hint="eastAsia" w:ascii="微软雅黑" w:hAnsi="微软雅黑" w:eastAsia="微软雅黑"/>
                <w:b/>
                <w:bCs/>
                <w:sz w:val="18"/>
                <w:szCs w:val="18"/>
                <w:lang w:val="en-US" w:eastAsia="zh-CN"/>
              </w:rPr>
            </w:pPr>
            <w:r>
              <w:rPr>
                <w:rFonts w:hint="eastAsia" w:ascii="微软雅黑" w:hAnsi="微软雅黑" w:eastAsia="微软雅黑"/>
                <w:b/>
                <w:bCs/>
                <w:sz w:val="18"/>
                <w:szCs w:val="18"/>
              </w:rPr>
              <w:t>PA</w:t>
            </w:r>
            <w:r>
              <w:rPr>
                <w:rFonts w:hint="eastAsia" w:ascii="微软雅黑" w:hAnsi="微软雅黑" w:eastAsia="微软雅黑"/>
                <w:b/>
                <w:bCs/>
                <w:sz w:val="18"/>
                <w:szCs w:val="18"/>
                <w:lang w:val="en-US" w:eastAsia="zh-CN"/>
              </w:rPr>
              <w:t>0</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4</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I/O</w:t>
            </w:r>
          </w:p>
        </w:tc>
        <w:tc>
          <w:tcPr>
            <w:tcW w:w="6107" w:type="dxa"/>
            <w:shd w:val="clear" w:color="auto" w:fill="E6EED5"/>
          </w:tcPr>
          <w:p>
            <w:pPr>
              <w:jc w:val="left"/>
              <w:rPr>
                <w:rFonts w:hint="default" w:ascii="微软雅黑" w:hAnsi="微软雅黑" w:eastAsia="微软雅黑"/>
                <w:sz w:val="18"/>
                <w:szCs w:val="18"/>
                <w:lang w:val="en-US"/>
              </w:rPr>
            </w:pPr>
            <w:r>
              <w:rPr>
                <w:rFonts w:hint="eastAsia" w:ascii="微软雅黑" w:hAnsi="微软雅黑" w:eastAsia="微软雅黑"/>
                <w:sz w:val="18"/>
                <w:szCs w:val="18"/>
                <w:lang w:eastAsia="zh-CN"/>
              </w:rPr>
              <w:t>按键高脉冲触发（大于</w:t>
            </w:r>
            <w:r>
              <w:rPr>
                <w:rFonts w:hint="eastAsia" w:ascii="微软雅黑" w:hAnsi="微软雅黑" w:eastAsia="微软雅黑"/>
                <w:sz w:val="18"/>
                <w:szCs w:val="18"/>
                <w:lang w:val="en-US" w:eastAsia="zh-CN"/>
              </w:rPr>
              <w:t>50ms</w:t>
            </w:r>
            <w:r>
              <w:rPr>
                <w:rFonts w:hint="eastAsia" w:ascii="微软雅黑" w:hAnsi="微软雅黑" w:eastAsia="微软雅黑"/>
                <w:sz w:val="18"/>
                <w:szCs w:val="18"/>
                <w:lang w:eastAsia="zh-CN"/>
              </w:rPr>
              <w:t>），音量</w:t>
            </w:r>
            <w:r>
              <w:rPr>
                <w:rFonts w:hint="eastAsia" w:ascii="微软雅黑" w:hAnsi="微软雅黑" w:eastAsia="微软雅黑"/>
                <w:sz w:val="18"/>
                <w:szCs w:val="18"/>
                <w:lang w:val="en-US" w:eastAsia="zh-CN"/>
              </w:rPr>
              <w:t>-</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PWM-</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5</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out</w:t>
            </w:r>
          </w:p>
        </w:tc>
        <w:tc>
          <w:tcPr>
            <w:tcW w:w="6107" w:type="dxa"/>
            <w:shd w:val="clear" w:color="auto" w:fill="E6EED5"/>
          </w:tcPr>
          <w:p>
            <w:pPr>
              <w:jc w:val="left"/>
              <w:rPr>
                <w:rFonts w:ascii="微软雅黑" w:hAnsi="微软雅黑" w:eastAsia="微软雅黑"/>
                <w:sz w:val="18"/>
                <w:szCs w:val="18"/>
              </w:rPr>
            </w:pPr>
            <w:r>
              <w:rPr>
                <w:rFonts w:hint="eastAsia" w:ascii="微软雅黑" w:hAnsi="微软雅黑" w:eastAsia="微软雅黑"/>
                <w:sz w:val="18"/>
                <w:szCs w:val="18"/>
              </w:rPr>
              <w:t>PWM输出脚</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VDD</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6</w:t>
            </w:r>
          </w:p>
        </w:tc>
        <w:tc>
          <w:tcPr>
            <w:tcW w:w="1189" w:type="dxa"/>
            <w:shd w:val="clear" w:color="auto" w:fill="E6EED5"/>
          </w:tcPr>
          <w:p>
            <w:pPr>
              <w:jc w:val="center"/>
              <w:rPr>
                <w:rFonts w:ascii="微软雅黑" w:hAnsi="微软雅黑" w:eastAsia="微软雅黑"/>
                <w:sz w:val="18"/>
                <w:szCs w:val="18"/>
              </w:rPr>
            </w:pPr>
            <w:r>
              <w:rPr>
                <w:rFonts w:ascii="微软雅黑" w:hAnsi="微软雅黑" w:eastAsia="微软雅黑"/>
                <w:sz w:val="18"/>
                <w:szCs w:val="18"/>
              </w:rPr>
              <w:t>P</w:t>
            </w:r>
            <w:r>
              <w:rPr>
                <w:rFonts w:hint="eastAsia" w:ascii="微软雅黑" w:hAnsi="微软雅黑" w:eastAsia="微软雅黑"/>
                <w:sz w:val="18"/>
                <w:szCs w:val="18"/>
              </w:rPr>
              <w:t>ower</w:t>
            </w:r>
          </w:p>
        </w:tc>
        <w:tc>
          <w:tcPr>
            <w:tcW w:w="6107" w:type="dxa"/>
            <w:shd w:val="clear" w:color="auto" w:fill="E6EED5"/>
          </w:tcPr>
          <w:p>
            <w:pPr>
              <w:jc w:val="left"/>
              <w:rPr>
                <w:rFonts w:ascii="微软雅黑" w:hAnsi="微软雅黑" w:eastAsia="微软雅黑"/>
                <w:sz w:val="18"/>
                <w:szCs w:val="18"/>
              </w:rPr>
            </w:pPr>
            <w:r>
              <w:rPr>
                <w:rFonts w:hint="eastAsia" w:ascii="微软雅黑" w:hAnsi="微软雅黑" w:eastAsia="微软雅黑"/>
                <w:sz w:val="18"/>
                <w:szCs w:val="18"/>
              </w:rPr>
              <w:t>电源正极</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PWM+</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7</w:t>
            </w:r>
          </w:p>
        </w:tc>
        <w:tc>
          <w:tcPr>
            <w:tcW w:w="1189"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I/O</w:t>
            </w:r>
          </w:p>
        </w:tc>
        <w:tc>
          <w:tcPr>
            <w:tcW w:w="6107" w:type="dxa"/>
            <w:shd w:val="clear" w:color="auto" w:fill="E6EED5"/>
          </w:tcPr>
          <w:p>
            <w:pPr>
              <w:jc w:val="left"/>
              <w:rPr>
                <w:rFonts w:hint="default" w:ascii="微软雅黑" w:hAnsi="微软雅黑" w:eastAsia="微软雅黑"/>
                <w:sz w:val="18"/>
                <w:szCs w:val="18"/>
                <w:lang w:val="en-US" w:eastAsia="zh-CN"/>
              </w:rPr>
            </w:pPr>
            <w:r>
              <w:rPr>
                <w:rFonts w:hint="eastAsia" w:ascii="微软雅黑" w:hAnsi="微软雅黑" w:eastAsia="微软雅黑"/>
                <w:sz w:val="18"/>
                <w:szCs w:val="18"/>
              </w:rPr>
              <w:t>PWM输出脚</w:t>
            </w:r>
            <w:r>
              <w:rPr>
                <w:rFonts w:hint="eastAsia" w:ascii="微软雅黑" w:hAnsi="微软雅黑" w:eastAsia="微软雅黑"/>
                <w:sz w:val="18"/>
                <w:szCs w:val="18"/>
                <w:lang w:val="en-US" w:eastAsia="zh-CN"/>
              </w:rPr>
              <w:t>/DAC输出脚</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26" w:hRule="atLeast"/>
          <w:jc w:val="center"/>
        </w:trPr>
        <w:tc>
          <w:tcPr>
            <w:tcW w:w="1491" w:type="dxa"/>
            <w:shd w:val="clear" w:color="auto" w:fill="E6EED5"/>
          </w:tcPr>
          <w:p>
            <w:pPr>
              <w:jc w:val="center"/>
              <w:rPr>
                <w:rFonts w:ascii="微软雅黑" w:hAnsi="微软雅黑" w:eastAsia="微软雅黑"/>
                <w:b/>
                <w:bCs/>
                <w:sz w:val="18"/>
                <w:szCs w:val="18"/>
              </w:rPr>
            </w:pPr>
            <w:r>
              <w:rPr>
                <w:rFonts w:hint="eastAsia" w:ascii="微软雅黑" w:hAnsi="微软雅黑" w:eastAsia="微软雅黑"/>
                <w:b/>
                <w:bCs/>
                <w:sz w:val="18"/>
                <w:szCs w:val="18"/>
              </w:rPr>
              <w:t>GND</w:t>
            </w:r>
          </w:p>
        </w:tc>
        <w:tc>
          <w:tcPr>
            <w:tcW w:w="1135" w:type="dxa"/>
            <w:shd w:val="clear" w:color="auto" w:fill="E6EED5"/>
          </w:tcPr>
          <w:p>
            <w:pPr>
              <w:jc w:val="center"/>
              <w:rPr>
                <w:rFonts w:ascii="微软雅黑" w:hAnsi="微软雅黑" w:eastAsia="微软雅黑"/>
                <w:sz w:val="18"/>
                <w:szCs w:val="18"/>
              </w:rPr>
            </w:pPr>
            <w:r>
              <w:rPr>
                <w:rFonts w:hint="eastAsia" w:ascii="微软雅黑" w:hAnsi="微软雅黑" w:eastAsia="微软雅黑"/>
                <w:sz w:val="18"/>
                <w:szCs w:val="18"/>
              </w:rPr>
              <w:t>8</w:t>
            </w:r>
          </w:p>
        </w:tc>
        <w:tc>
          <w:tcPr>
            <w:tcW w:w="1189" w:type="dxa"/>
            <w:shd w:val="clear" w:color="auto" w:fill="E6EED5"/>
          </w:tcPr>
          <w:p>
            <w:pPr>
              <w:jc w:val="center"/>
              <w:rPr>
                <w:rFonts w:ascii="微软雅黑" w:hAnsi="微软雅黑" w:eastAsia="微软雅黑"/>
                <w:sz w:val="18"/>
                <w:szCs w:val="18"/>
              </w:rPr>
            </w:pPr>
            <w:r>
              <w:rPr>
                <w:rFonts w:ascii="微软雅黑" w:hAnsi="微软雅黑" w:eastAsia="微软雅黑"/>
                <w:sz w:val="18"/>
                <w:szCs w:val="18"/>
              </w:rPr>
              <w:t>P</w:t>
            </w:r>
            <w:r>
              <w:rPr>
                <w:rFonts w:hint="eastAsia" w:ascii="微软雅黑" w:hAnsi="微软雅黑" w:eastAsia="微软雅黑"/>
                <w:sz w:val="18"/>
                <w:szCs w:val="18"/>
              </w:rPr>
              <w:t>ower</w:t>
            </w:r>
          </w:p>
        </w:tc>
        <w:tc>
          <w:tcPr>
            <w:tcW w:w="6107" w:type="dxa"/>
            <w:shd w:val="clear" w:color="auto" w:fill="E6EED5"/>
          </w:tcPr>
          <w:p>
            <w:pPr>
              <w:jc w:val="left"/>
              <w:rPr>
                <w:rFonts w:ascii="微软雅黑" w:hAnsi="微软雅黑" w:eastAsia="微软雅黑"/>
                <w:sz w:val="18"/>
                <w:szCs w:val="18"/>
              </w:rPr>
            </w:pPr>
            <w:r>
              <w:rPr>
                <w:rFonts w:hint="eastAsia" w:ascii="微软雅黑" w:hAnsi="微软雅黑" w:eastAsia="微软雅黑"/>
                <w:sz w:val="18"/>
                <w:szCs w:val="18"/>
              </w:rPr>
              <w:t>电源负极</w:t>
            </w:r>
          </w:p>
        </w:tc>
      </w:tr>
    </w:tbl>
    <w:p/>
    <w:p/>
    <w:p>
      <w:pPr>
        <w:jc w:val="center"/>
      </w:pPr>
    </w:p>
    <w:p/>
    <w:p/>
    <w:p>
      <w:pPr>
        <w:pStyle w:val="3"/>
        <w:bidi w:val="0"/>
      </w:pPr>
      <w:bookmarkStart w:id="9" w:name="极限参数"/>
      <w:bookmarkStart w:id="10" w:name="_Toc11987"/>
      <w:bookmarkStart w:id="11" w:name="_Toc31867"/>
      <w:r>
        <w:rPr>
          <w:rFonts w:hint="eastAsia"/>
        </w:rPr>
        <w:t>极限参数</w:t>
      </w:r>
      <w:bookmarkEnd w:id="9"/>
      <w:r>
        <w:rPr>
          <w:rFonts w:hint="eastAsia"/>
        </w:rPr>
        <w:t>：</w:t>
      </w:r>
      <w:bookmarkEnd w:id="10"/>
      <w:bookmarkEnd w:id="11"/>
    </w:p>
    <w:tbl>
      <w:tblPr>
        <w:tblStyle w:val="88"/>
        <w:tblW w:w="8040" w:type="dxa"/>
        <w:jc w:val="cente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blGrid>
        <w:gridCol w:w="3010"/>
        <w:gridCol w:w="3623"/>
        <w:gridCol w:w="1407"/>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90" w:hRule="atLeast"/>
          <w:jc w:val="center"/>
        </w:trPr>
        <w:tc>
          <w:tcPr>
            <w:tcW w:w="3010" w:type="dxa"/>
            <w:shd w:val="clear" w:color="auto" w:fill="E6EED5"/>
          </w:tcPr>
          <w:p>
            <w:pPr>
              <w:jc w:val="center"/>
              <w:rPr>
                <w:rFonts w:ascii="微软雅黑" w:hAnsi="微软雅黑" w:eastAsia="微软雅黑"/>
                <w:b/>
                <w:bCs/>
                <w:sz w:val="18"/>
              </w:rPr>
            </w:pPr>
            <w:r>
              <w:rPr>
                <w:rFonts w:hint="eastAsia" w:ascii="微软雅黑" w:hAnsi="微软雅黑" w:eastAsia="微软雅黑"/>
                <w:b/>
                <w:bCs/>
                <w:sz w:val="18"/>
              </w:rPr>
              <w:t>标识</w:t>
            </w:r>
          </w:p>
        </w:tc>
        <w:tc>
          <w:tcPr>
            <w:tcW w:w="3623" w:type="dxa"/>
            <w:shd w:val="clear" w:color="auto" w:fill="E6EED5"/>
          </w:tcPr>
          <w:p>
            <w:pPr>
              <w:jc w:val="center"/>
              <w:rPr>
                <w:rFonts w:ascii="微软雅黑" w:hAnsi="微软雅黑" w:eastAsia="微软雅黑"/>
                <w:b/>
                <w:bCs/>
                <w:sz w:val="18"/>
              </w:rPr>
            </w:pPr>
            <w:r>
              <w:rPr>
                <w:rFonts w:hint="eastAsia" w:ascii="微软雅黑" w:hAnsi="微软雅黑" w:eastAsia="微软雅黑"/>
                <w:b/>
                <w:bCs/>
                <w:sz w:val="18"/>
              </w:rPr>
              <w:t>范围值</w:t>
            </w:r>
          </w:p>
        </w:tc>
        <w:tc>
          <w:tcPr>
            <w:tcW w:w="1407" w:type="dxa"/>
            <w:shd w:val="clear" w:color="auto" w:fill="E6EED5"/>
          </w:tcPr>
          <w:p>
            <w:pPr>
              <w:jc w:val="center"/>
              <w:rPr>
                <w:rFonts w:ascii="微软雅黑" w:hAnsi="微软雅黑" w:eastAsia="微软雅黑"/>
                <w:b/>
                <w:bCs/>
                <w:sz w:val="18"/>
              </w:rPr>
            </w:pPr>
            <w:r>
              <w:rPr>
                <w:rFonts w:hint="eastAsia" w:ascii="微软雅黑" w:hAnsi="微软雅黑" w:eastAsia="微软雅黑"/>
                <w:b/>
                <w:bCs/>
                <w:sz w:val="18"/>
              </w:rPr>
              <w:t>单位</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72" w:hRule="atLeast"/>
          <w:jc w:val="center"/>
        </w:trPr>
        <w:tc>
          <w:tcPr>
            <w:tcW w:w="3010" w:type="dxa"/>
            <w:shd w:val="clear" w:color="auto" w:fill="CDDDAC"/>
            <w:vAlign w:val="center"/>
          </w:tcPr>
          <w:p>
            <w:pPr>
              <w:jc w:val="both"/>
              <w:rPr>
                <w:rFonts w:ascii="微软雅黑" w:hAnsi="微软雅黑" w:eastAsia="微软雅黑"/>
                <w:b/>
                <w:bCs/>
                <w:sz w:val="18"/>
              </w:rPr>
            </w:pPr>
            <w:r>
              <w:rPr>
                <w:rFonts w:hint="eastAsia" w:ascii="微软雅黑" w:hAnsi="微软雅黑" w:eastAsia="微软雅黑"/>
                <w:b/>
                <w:bCs/>
                <w:sz w:val="18"/>
              </w:rPr>
              <w:t>VDD~GND 电源电压</w:t>
            </w:r>
          </w:p>
        </w:tc>
        <w:tc>
          <w:tcPr>
            <w:tcW w:w="3623" w:type="dxa"/>
            <w:shd w:val="clear" w:color="auto" w:fill="CDDDAC"/>
          </w:tcPr>
          <w:p>
            <w:pPr>
              <w:jc w:val="center"/>
              <w:rPr>
                <w:rFonts w:hint="default" w:ascii="微软雅黑" w:hAnsi="微软雅黑" w:eastAsia="微软雅黑"/>
                <w:sz w:val="18"/>
                <w:lang w:val="en-US" w:eastAsia="zh-CN"/>
              </w:rPr>
            </w:pPr>
            <w:r>
              <w:rPr>
                <w:rFonts w:hint="eastAsia" w:ascii="微软雅黑" w:hAnsi="微软雅黑" w:eastAsia="微软雅黑"/>
                <w:sz w:val="18"/>
              </w:rPr>
              <w:t>-0.5</w:t>
            </w:r>
            <w:r>
              <w:rPr>
                <w:rFonts w:hint="eastAsia" w:ascii="微软雅黑" w:hAnsi="微软雅黑" w:eastAsia="微软雅黑"/>
                <w:sz w:val="18"/>
                <w:lang w:val="en-US" w:eastAsia="zh-CN"/>
              </w:rPr>
              <w:t xml:space="preserve"> </w:t>
            </w:r>
            <w:r>
              <w:rPr>
                <w:rFonts w:hint="eastAsia" w:ascii="微软雅黑" w:hAnsi="微软雅黑" w:eastAsia="微软雅黑"/>
                <w:sz w:val="18"/>
              </w:rPr>
              <w:t>~</w:t>
            </w:r>
            <w:r>
              <w:rPr>
                <w:rFonts w:hint="eastAsia" w:ascii="微软雅黑" w:hAnsi="微软雅黑" w:eastAsia="微软雅黑"/>
                <w:sz w:val="18"/>
                <w:lang w:val="en-US" w:eastAsia="zh-CN"/>
              </w:rPr>
              <w:t xml:space="preserve"> </w:t>
            </w:r>
            <w:r>
              <w:rPr>
                <w:rFonts w:hint="eastAsia" w:ascii="微软雅黑" w:hAnsi="微软雅黑" w:eastAsia="微软雅黑"/>
                <w:sz w:val="18"/>
              </w:rPr>
              <w:t>+</w:t>
            </w:r>
            <w:r>
              <w:rPr>
                <w:rFonts w:hint="eastAsia" w:ascii="微软雅黑" w:hAnsi="微软雅黑" w:eastAsia="微软雅黑"/>
                <w:sz w:val="18"/>
                <w:lang w:val="en-US" w:eastAsia="zh-CN"/>
              </w:rPr>
              <w:t>5.5</w:t>
            </w:r>
          </w:p>
        </w:tc>
        <w:tc>
          <w:tcPr>
            <w:tcW w:w="1407" w:type="dxa"/>
            <w:shd w:val="clear" w:color="auto" w:fill="CDDDAC"/>
          </w:tcPr>
          <w:p>
            <w:pPr>
              <w:jc w:val="left"/>
              <w:rPr>
                <w:rFonts w:ascii="微软雅黑" w:hAnsi="微软雅黑" w:eastAsia="微软雅黑"/>
                <w:sz w:val="18"/>
              </w:rPr>
            </w:pPr>
            <w:r>
              <w:rPr>
                <w:rFonts w:hint="eastAsia" w:ascii="微软雅黑" w:hAnsi="微软雅黑" w:eastAsia="微软雅黑"/>
                <w:sz w:val="18"/>
              </w:rPr>
              <w:t>V</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57" w:hRule="atLeast"/>
          <w:jc w:val="center"/>
        </w:trPr>
        <w:tc>
          <w:tcPr>
            <w:tcW w:w="3010" w:type="dxa"/>
            <w:shd w:val="clear" w:color="auto" w:fill="E6EED5"/>
            <w:vAlign w:val="center"/>
          </w:tcPr>
          <w:p>
            <w:pPr>
              <w:jc w:val="both"/>
              <w:rPr>
                <w:rFonts w:ascii="微软雅黑" w:hAnsi="微软雅黑" w:eastAsia="微软雅黑"/>
                <w:b/>
                <w:bCs/>
                <w:sz w:val="18"/>
              </w:rPr>
            </w:pPr>
            <w:r>
              <w:rPr>
                <w:rFonts w:hint="eastAsia" w:ascii="微软雅黑" w:hAnsi="微软雅黑" w:eastAsia="微软雅黑"/>
                <w:b/>
                <w:bCs/>
                <w:sz w:val="18"/>
              </w:rPr>
              <w:t>Vin 输入电压</w:t>
            </w:r>
          </w:p>
        </w:tc>
        <w:tc>
          <w:tcPr>
            <w:tcW w:w="3623" w:type="dxa"/>
            <w:shd w:val="clear" w:color="auto" w:fill="E6EED5"/>
          </w:tcPr>
          <w:p>
            <w:pPr>
              <w:jc w:val="center"/>
              <w:rPr>
                <w:rFonts w:hint="eastAsia" w:ascii="微软雅黑" w:hAnsi="微软雅黑" w:eastAsia="微软雅黑"/>
                <w:sz w:val="18"/>
                <w:lang w:val="en-US" w:eastAsia="zh-CN"/>
              </w:rPr>
            </w:pPr>
            <w:r>
              <w:rPr>
                <w:rFonts w:hint="eastAsia" w:ascii="微软雅黑" w:hAnsi="微软雅黑" w:eastAsia="微软雅黑"/>
                <w:sz w:val="18"/>
              </w:rPr>
              <w:t>GND-0.</w:t>
            </w:r>
            <w:r>
              <w:rPr>
                <w:rFonts w:hint="eastAsia" w:ascii="微软雅黑" w:hAnsi="微软雅黑" w:eastAsia="微软雅黑"/>
                <w:sz w:val="18"/>
                <w:lang w:val="en-US" w:eastAsia="zh-CN"/>
              </w:rPr>
              <w:t xml:space="preserve">5 </w:t>
            </w:r>
            <w:r>
              <w:rPr>
                <w:rFonts w:hint="eastAsia" w:ascii="微软雅黑" w:hAnsi="微软雅黑" w:eastAsia="微软雅黑"/>
                <w:sz w:val="18"/>
              </w:rPr>
              <w:t>&lt; Vin &lt;</w:t>
            </w:r>
            <w:r>
              <w:rPr>
                <w:rFonts w:hint="eastAsia" w:ascii="微软雅黑" w:hAnsi="微软雅黑" w:eastAsia="微软雅黑"/>
                <w:sz w:val="18"/>
                <w:lang w:val="en-US" w:eastAsia="zh-CN"/>
              </w:rPr>
              <w:t xml:space="preserve"> </w:t>
            </w:r>
            <w:r>
              <w:rPr>
                <w:rFonts w:hint="eastAsia" w:ascii="微软雅黑" w:hAnsi="微软雅黑" w:eastAsia="微软雅黑"/>
                <w:sz w:val="18"/>
              </w:rPr>
              <w:t>VDD+0.</w:t>
            </w:r>
            <w:r>
              <w:rPr>
                <w:rFonts w:hint="eastAsia" w:ascii="微软雅黑" w:hAnsi="微软雅黑" w:eastAsia="微软雅黑"/>
                <w:sz w:val="18"/>
                <w:lang w:val="en-US" w:eastAsia="zh-CN"/>
              </w:rPr>
              <w:t>5</w:t>
            </w:r>
          </w:p>
        </w:tc>
        <w:tc>
          <w:tcPr>
            <w:tcW w:w="1407" w:type="dxa"/>
            <w:shd w:val="clear" w:color="auto" w:fill="E6EED5"/>
          </w:tcPr>
          <w:p>
            <w:pPr>
              <w:jc w:val="left"/>
              <w:rPr>
                <w:rFonts w:ascii="微软雅黑" w:hAnsi="微软雅黑" w:eastAsia="微软雅黑"/>
                <w:sz w:val="18"/>
              </w:rPr>
            </w:pPr>
            <w:r>
              <w:rPr>
                <w:rFonts w:hint="eastAsia" w:ascii="微软雅黑" w:hAnsi="微软雅黑" w:eastAsia="微软雅黑"/>
                <w:sz w:val="18"/>
              </w:rPr>
              <w:t>V</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57" w:hRule="atLeast"/>
          <w:jc w:val="center"/>
        </w:trPr>
        <w:tc>
          <w:tcPr>
            <w:tcW w:w="3010" w:type="dxa"/>
            <w:shd w:val="clear" w:color="auto" w:fill="CDDDAC"/>
            <w:vAlign w:val="center"/>
          </w:tcPr>
          <w:p>
            <w:pPr>
              <w:jc w:val="both"/>
              <w:rPr>
                <w:rFonts w:ascii="微软雅黑" w:hAnsi="微软雅黑" w:eastAsia="微软雅黑"/>
                <w:b/>
                <w:bCs/>
                <w:sz w:val="18"/>
              </w:rPr>
            </w:pPr>
            <w:r>
              <w:rPr>
                <w:rFonts w:hint="eastAsia" w:ascii="微软雅黑" w:hAnsi="微软雅黑" w:eastAsia="微软雅黑"/>
                <w:b/>
                <w:bCs/>
                <w:sz w:val="18"/>
              </w:rPr>
              <w:t>Vout 输出电压</w:t>
            </w:r>
          </w:p>
        </w:tc>
        <w:tc>
          <w:tcPr>
            <w:tcW w:w="3623" w:type="dxa"/>
            <w:shd w:val="clear" w:color="auto" w:fill="CDDDAC"/>
          </w:tcPr>
          <w:p>
            <w:pPr>
              <w:jc w:val="center"/>
              <w:rPr>
                <w:rFonts w:ascii="微软雅黑" w:hAnsi="微软雅黑" w:eastAsia="微软雅黑"/>
                <w:sz w:val="18"/>
              </w:rPr>
            </w:pPr>
            <w:r>
              <w:rPr>
                <w:rFonts w:hint="eastAsia" w:ascii="微软雅黑" w:hAnsi="微软雅黑" w:eastAsia="微软雅黑"/>
                <w:color w:val="000000" w:themeColor="text1"/>
                <w:sz w:val="18"/>
                <w14:textFill>
                  <w14:solidFill>
                    <w14:schemeClr w14:val="tx1"/>
                  </w14:solidFill>
                </w14:textFill>
              </w:rPr>
              <w:t>GND &lt; 0.3V ~ VDD+0.3</w:t>
            </w:r>
          </w:p>
        </w:tc>
        <w:tc>
          <w:tcPr>
            <w:tcW w:w="1407" w:type="dxa"/>
            <w:shd w:val="clear" w:color="auto" w:fill="CDDDAC"/>
          </w:tcPr>
          <w:p>
            <w:pPr>
              <w:jc w:val="left"/>
              <w:rPr>
                <w:rFonts w:ascii="微软雅黑" w:hAnsi="微软雅黑" w:eastAsia="微软雅黑"/>
                <w:sz w:val="18"/>
              </w:rPr>
            </w:pPr>
            <w:r>
              <w:rPr>
                <w:rFonts w:hint="eastAsia" w:ascii="微软雅黑" w:hAnsi="微软雅黑" w:eastAsia="微软雅黑"/>
                <w:sz w:val="18"/>
              </w:rPr>
              <w:t>V</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57" w:hRule="atLeast"/>
          <w:jc w:val="center"/>
        </w:trPr>
        <w:tc>
          <w:tcPr>
            <w:tcW w:w="3010" w:type="dxa"/>
            <w:shd w:val="clear" w:color="auto" w:fill="E6EED5"/>
            <w:vAlign w:val="center"/>
          </w:tcPr>
          <w:p>
            <w:pPr>
              <w:jc w:val="both"/>
              <w:rPr>
                <w:rFonts w:ascii="微软雅黑" w:hAnsi="微软雅黑" w:eastAsia="微软雅黑"/>
                <w:b/>
                <w:bCs/>
                <w:sz w:val="18"/>
              </w:rPr>
            </w:pPr>
            <w:r>
              <w:rPr>
                <w:rFonts w:hint="eastAsia" w:ascii="微软雅黑" w:hAnsi="微软雅黑" w:eastAsia="微软雅黑"/>
                <w:b/>
                <w:bCs/>
                <w:sz w:val="18"/>
              </w:rPr>
              <w:t>Top工作温度</w:t>
            </w:r>
          </w:p>
        </w:tc>
        <w:tc>
          <w:tcPr>
            <w:tcW w:w="3623" w:type="dxa"/>
            <w:shd w:val="clear" w:color="auto" w:fill="E6EED5"/>
          </w:tcPr>
          <w:p>
            <w:pPr>
              <w:jc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-20</w:t>
            </w:r>
            <w:r>
              <w:rPr>
                <w:rFonts w:ascii="微软雅黑" w:hAnsi="微软雅黑" w:eastAsia="微软雅黑"/>
                <w:sz w:val="18"/>
              </w:rPr>
              <w:t>~ +</w:t>
            </w:r>
            <w:r>
              <w:rPr>
                <w:rFonts w:hint="eastAsia" w:ascii="微软雅黑" w:hAnsi="微软雅黑" w:eastAsia="微软雅黑"/>
                <w:sz w:val="18"/>
                <w:lang w:val="en-US" w:eastAsia="zh-CN"/>
              </w:rPr>
              <w:t>85</w:t>
            </w:r>
          </w:p>
        </w:tc>
        <w:tc>
          <w:tcPr>
            <w:tcW w:w="1407" w:type="dxa"/>
            <w:shd w:val="clear" w:color="auto" w:fill="E6EED5"/>
          </w:tcPr>
          <w:p>
            <w:pPr>
              <w:jc w:val="left"/>
              <w:rPr>
                <w:rFonts w:ascii="微软雅黑" w:hAnsi="微软雅黑" w:eastAsia="微软雅黑"/>
                <w:sz w:val="18"/>
              </w:rPr>
            </w:pPr>
            <w:r>
              <w:rPr>
                <w:rFonts w:hint="eastAsia" w:ascii="微软雅黑" w:hAnsi="微软雅黑" w:eastAsia="微软雅黑"/>
                <w:sz w:val="18"/>
              </w:rPr>
              <w:t>º</w:t>
            </w:r>
            <w:r>
              <w:rPr>
                <w:rFonts w:ascii="微软雅黑" w:hAnsi="微软雅黑" w:eastAsia="微软雅黑"/>
                <w:sz w:val="18"/>
              </w:rPr>
              <w:t>C</w:t>
            </w:r>
          </w:p>
        </w:tc>
      </w:tr>
    </w:tbl>
    <w:p>
      <w:pPr>
        <w:widowControl/>
        <w:ind w:firstLine="960" w:firstLineChars="400"/>
        <w:jc w:val="left"/>
        <w:rPr>
          <w:rFonts w:eastAsia="黑体"/>
        </w:rPr>
      </w:pPr>
      <w:r>
        <w:rPr>
          <w:rFonts w:hint="eastAsia"/>
          <w:szCs w:val="21"/>
        </w:rPr>
        <w:t>备注：样品在实验室测试的结果，芯片在-</w:t>
      </w:r>
      <w:r>
        <w:rPr>
          <w:rFonts w:hint="eastAsia"/>
          <w:szCs w:val="21"/>
          <w:lang w:val="en-US" w:eastAsia="zh-CN"/>
        </w:rPr>
        <w:t>4</w:t>
      </w:r>
      <w:r>
        <w:rPr>
          <w:rFonts w:hint="eastAsia"/>
          <w:szCs w:val="21"/>
        </w:rPr>
        <w:t>0℃~+</w:t>
      </w:r>
      <w:r>
        <w:rPr>
          <w:rFonts w:hint="eastAsia"/>
          <w:szCs w:val="21"/>
          <w:lang w:val="en-US" w:eastAsia="zh-CN"/>
        </w:rPr>
        <w:t>85</w:t>
      </w:r>
      <w:r>
        <w:rPr>
          <w:rFonts w:hint="eastAsia"/>
          <w:szCs w:val="21"/>
        </w:rPr>
        <w:t>℃下，能够正常工作。</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3"/>
        <w:bidi w:val="0"/>
        <w:rPr>
          <w:rFonts w:hint="eastAsia"/>
          <w:lang w:val="en-US" w:eastAsia="zh-CN"/>
        </w:rPr>
      </w:pPr>
      <w:bookmarkStart w:id="12" w:name="应用电路"/>
      <w:bookmarkStart w:id="13" w:name="_Toc731"/>
      <w:r>
        <w:rPr>
          <w:rFonts w:hint="eastAsia"/>
        </w:rPr>
        <w:t>应用电路</w:t>
      </w:r>
      <w:bookmarkEnd w:id="12"/>
      <w:r>
        <w:rPr>
          <w:rFonts w:hint="eastAsia"/>
          <w:lang w:val="en-US" w:eastAsia="zh-CN"/>
        </w:rPr>
        <w:t>:</w:t>
      </w:r>
      <w:bookmarkEnd w:id="13"/>
    </w:p>
    <w:p>
      <w:pPr>
        <w:pStyle w:val="4"/>
        <w:bidi w:val="0"/>
        <w:rPr>
          <w:rFonts w:hint="default"/>
          <w:lang w:val="en-US" w:eastAsia="zh-CN"/>
        </w:rPr>
      </w:pPr>
      <w:r>
        <w:rPr>
          <w:rFonts w:hint="eastAsia"/>
          <w:lang w:val="en-US" w:eastAsia="zh-CN"/>
        </w:rPr>
        <w:t xml:space="preserve"> </w:t>
      </w:r>
      <w:bookmarkStart w:id="14" w:name="_Toc27081"/>
      <w:r>
        <w:rPr>
          <w:rFonts w:hint="eastAsia"/>
          <w:lang w:val="en-US" w:eastAsia="zh-CN"/>
        </w:rPr>
        <w:t>PWM输出</w:t>
      </w:r>
      <w:bookmarkEnd w:id="14"/>
    </w:p>
    <w:p>
      <w:pPr>
        <w:tabs>
          <w:tab w:val="left" w:pos="3587"/>
        </w:tabs>
        <w:rPr>
          <w:rFonts w:hint="default"/>
          <w:b/>
          <w:bCs/>
          <w:color w:val="FF0000"/>
          <w:lang w:val="en-US" w:eastAsia="zh-CN"/>
        </w:rPr>
      </w:pPr>
      <w:r>
        <w:rPr>
          <w:rFonts w:hint="eastAsia"/>
          <w:b/>
          <w:bCs/>
          <w:color w:val="FF0000"/>
          <w:lang w:val="en-US" w:eastAsia="zh-CN"/>
        </w:rPr>
        <w:tab/>
      </w:r>
    </w:p>
    <w:p>
      <w:pPr>
        <w:ind w:firstLine="420" w:firstLineChars="0"/>
        <w:rPr>
          <w:rFonts w:hint="default" w:ascii="宋体" w:hAnsi="宋体" w:eastAsia="宋体" w:cs="宋体"/>
          <w:color w:val="000000"/>
          <w:kern w:val="0"/>
          <w:szCs w:val="21"/>
          <w:lang w:val="en-US" w:eastAsia="zh-CN"/>
        </w:rPr>
      </w:pPr>
      <w:r>
        <w:rPr>
          <w:rFonts w:hint="eastAsia" w:ascii="宋体" w:hAnsi="宋体" w:cs="宋体"/>
          <w:color w:val="000000"/>
          <w:kern w:val="0"/>
          <w:szCs w:val="21"/>
        </w:rPr>
        <w:t>语音芯片的工作电压范围2.</w:t>
      </w:r>
      <w:r>
        <w:rPr>
          <w:rFonts w:hint="eastAsia" w:ascii="宋体" w:hAnsi="宋体" w:cs="宋体"/>
          <w:color w:val="000000"/>
          <w:kern w:val="0"/>
          <w:szCs w:val="21"/>
          <w:lang w:val="en-US" w:eastAsia="zh-CN"/>
        </w:rPr>
        <w:t>2</w:t>
      </w:r>
      <w:r>
        <w:rPr>
          <w:rFonts w:hint="eastAsia" w:ascii="宋体" w:hAnsi="宋体" w:cs="宋体"/>
          <w:color w:val="000000"/>
          <w:kern w:val="0"/>
          <w:szCs w:val="21"/>
        </w:rPr>
        <w:t>V-5.</w:t>
      </w:r>
      <w:r>
        <w:rPr>
          <w:rFonts w:hint="eastAsia" w:ascii="宋体" w:hAnsi="宋体" w:cs="宋体"/>
          <w:color w:val="000000"/>
          <w:kern w:val="0"/>
          <w:szCs w:val="21"/>
          <w:lang w:val="en-US" w:eastAsia="zh-CN"/>
        </w:rPr>
        <w:t>5</w:t>
      </w:r>
      <w:r>
        <w:rPr>
          <w:rFonts w:hint="eastAsia" w:ascii="宋体" w:hAnsi="宋体" w:cs="宋体"/>
          <w:color w:val="000000"/>
          <w:kern w:val="0"/>
          <w:szCs w:val="21"/>
        </w:rPr>
        <w:t>V，PWM输出</w:t>
      </w:r>
      <w:r>
        <w:rPr>
          <w:rFonts w:hint="eastAsia" w:ascii="宋体" w:hAnsi="宋体" w:cs="宋体"/>
          <w:color w:val="000000"/>
          <w:kern w:val="0"/>
          <w:szCs w:val="21"/>
          <w:lang w:eastAsia="zh-CN"/>
        </w:rPr>
        <w:t>：</w:t>
      </w:r>
    </w:p>
    <w:p>
      <w:pPr>
        <w:jc w:val="center"/>
      </w:pPr>
      <w:r>
        <w:drawing>
          <wp:inline distT="0" distB="0" distL="114300" distR="114300">
            <wp:extent cx="5668645" cy="2779395"/>
            <wp:effectExtent l="0" t="0" r="8255"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5668645" cy="2779395"/>
                    </a:xfrm>
                    <a:prstGeom prst="rect">
                      <a:avLst/>
                    </a:prstGeom>
                    <a:noFill/>
                    <a:ln>
                      <a:noFill/>
                    </a:ln>
                  </pic:spPr>
                </pic:pic>
              </a:graphicData>
            </a:graphic>
          </wp:inline>
        </w:drawing>
      </w:r>
    </w:p>
    <w:p>
      <w:pPr>
        <w:bidi w:val="0"/>
        <w:ind w:firstLine="420" w:firstLineChars="0"/>
        <w:rPr>
          <w:rFonts w:hint="eastAsia"/>
          <w:color w:val="FF0000"/>
        </w:rPr>
      </w:pPr>
      <w:r>
        <w:rPr>
          <w:rFonts w:hint="eastAsia"/>
          <w:color w:val="FF0000"/>
        </w:rPr>
        <w:t>注意：布线时电容C1尽量靠近WTN6</w:t>
      </w:r>
      <w:r>
        <w:rPr>
          <w:rFonts w:hint="eastAsia"/>
          <w:color w:val="FF0000"/>
          <w:lang w:val="en-US" w:eastAsia="zh-CN"/>
        </w:rPr>
        <w:t>006-8S-E</w:t>
      </w:r>
      <w:r>
        <w:rPr>
          <w:rFonts w:hint="eastAsia"/>
          <w:color w:val="FF0000"/>
        </w:rPr>
        <w:t>芯片VDD脚，以增强语音芯片的抗干扰能力。</w:t>
      </w:r>
    </w:p>
    <w:p>
      <w:pPr>
        <w:bidi w:val="0"/>
        <w:ind w:firstLine="420" w:firstLineChars="0"/>
        <w:rPr>
          <w:rFonts w:hint="eastAsia"/>
          <w:color w:val="FF0000"/>
        </w:rPr>
      </w:pPr>
    </w:p>
    <w:p>
      <w:pPr>
        <w:bidi w:val="0"/>
        <w:ind w:firstLine="420" w:firstLineChars="0"/>
        <w:rPr>
          <w:rFonts w:hint="eastAsia"/>
          <w:color w:val="FF0000"/>
        </w:rPr>
      </w:pPr>
    </w:p>
    <w:p>
      <w:pPr>
        <w:bidi w:val="0"/>
        <w:ind w:firstLine="420" w:firstLineChars="0"/>
        <w:rPr>
          <w:rFonts w:hint="eastAsia"/>
          <w:color w:val="FF0000"/>
        </w:rPr>
      </w:pPr>
    </w:p>
    <w:p>
      <w:pPr>
        <w:bidi w:val="0"/>
        <w:ind w:firstLine="420" w:firstLineChars="0"/>
        <w:rPr>
          <w:rFonts w:hint="eastAsia"/>
          <w:color w:val="FF0000"/>
        </w:rPr>
      </w:pPr>
    </w:p>
    <w:p>
      <w:pPr>
        <w:bidi w:val="0"/>
        <w:ind w:firstLine="420" w:firstLineChars="0"/>
        <w:rPr>
          <w:rFonts w:hint="eastAsia"/>
          <w:color w:val="FF0000"/>
        </w:rPr>
      </w:pPr>
    </w:p>
    <w:p>
      <w:pPr>
        <w:bidi w:val="0"/>
        <w:ind w:firstLine="420" w:firstLineChars="0"/>
        <w:rPr>
          <w:rFonts w:hint="eastAsia"/>
          <w:color w:val="FF0000"/>
        </w:rPr>
      </w:pPr>
    </w:p>
    <w:p>
      <w:pPr>
        <w:bidi w:val="0"/>
        <w:ind w:firstLine="420" w:firstLineChars="0"/>
        <w:rPr>
          <w:rFonts w:hint="eastAsia"/>
          <w:color w:val="FF0000"/>
        </w:rPr>
      </w:pPr>
    </w:p>
    <w:p>
      <w:pPr>
        <w:bidi w:val="0"/>
        <w:rPr>
          <w:rFonts w:hint="eastAsia"/>
          <w:color w:val="FF0000"/>
        </w:rPr>
      </w:pPr>
    </w:p>
    <w:p>
      <w:pPr>
        <w:pStyle w:val="4"/>
        <w:bidi w:val="0"/>
        <w:rPr>
          <w:rFonts w:hint="eastAsia"/>
          <w:lang w:val="en-US" w:eastAsia="zh-CN"/>
        </w:rPr>
      </w:pPr>
      <w:bookmarkStart w:id="15" w:name="_Toc12514"/>
      <w:r>
        <w:rPr>
          <w:rFonts w:hint="eastAsia"/>
          <w:lang w:val="en-US" w:eastAsia="zh-CN"/>
        </w:rPr>
        <w:t>PWM加功放输出</w:t>
      </w:r>
      <w:bookmarkEnd w:id="15"/>
    </w:p>
    <w:p>
      <w:pPr>
        <w:ind w:firstLine="420" w:firstLineChars="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语音芯片的工作电压范围2.2V-5.5V，PWM加功放输出：</w:t>
      </w:r>
    </w:p>
    <w:p>
      <w:pPr>
        <w:ind w:firstLine="420" w:firstLineChars="0"/>
        <w:jc w:val="center"/>
        <w:rPr>
          <w:rFonts w:hint="eastAsia" w:ascii="宋体" w:hAnsi="宋体" w:cs="宋体"/>
          <w:color w:val="000000"/>
          <w:kern w:val="0"/>
          <w:szCs w:val="21"/>
          <w:lang w:val="en-US" w:eastAsia="zh-CN"/>
        </w:rPr>
      </w:pPr>
      <w:r>
        <w:drawing>
          <wp:inline distT="0" distB="0" distL="114300" distR="114300">
            <wp:extent cx="4867910" cy="2608580"/>
            <wp:effectExtent l="0" t="0" r="8890"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a:stretch>
                      <a:fillRect/>
                    </a:stretch>
                  </pic:blipFill>
                  <pic:spPr>
                    <a:xfrm>
                      <a:off x="0" y="0"/>
                      <a:ext cx="4867910" cy="2608580"/>
                    </a:xfrm>
                    <a:prstGeom prst="rect">
                      <a:avLst/>
                    </a:prstGeom>
                    <a:noFill/>
                    <a:ln>
                      <a:noFill/>
                    </a:ln>
                  </pic:spPr>
                </pic:pic>
              </a:graphicData>
            </a:graphic>
          </wp:inline>
        </w:drawing>
      </w:r>
    </w:p>
    <w:p>
      <w:pPr>
        <w:bidi w:val="0"/>
        <w:ind w:firstLine="420" w:firstLineChars="0"/>
        <w:rPr>
          <w:rFonts w:hint="eastAsia"/>
          <w:color w:val="FF0000"/>
        </w:rPr>
      </w:pPr>
      <w:r>
        <w:rPr>
          <w:rFonts w:hint="eastAsia"/>
          <w:color w:val="FF0000"/>
        </w:rPr>
        <w:t>注意：布线时电容C1尽量靠近WTN6</w:t>
      </w:r>
      <w:r>
        <w:rPr>
          <w:rFonts w:hint="eastAsia"/>
          <w:color w:val="FF0000"/>
          <w:lang w:val="en-US" w:eastAsia="zh-CN"/>
        </w:rPr>
        <w:t>006-8S-E</w:t>
      </w:r>
      <w:r>
        <w:rPr>
          <w:rFonts w:hint="eastAsia"/>
          <w:color w:val="FF0000"/>
        </w:rPr>
        <w:t>芯片VDD脚，以增强语音芯片的抗干扰能力。</w:t>
      </w:r>
    </w:p>
    <w:p>
      <w:pPr>
        <w:bidi w:val="0"/>
        <w:rPr>
          <w:rFonts w:hint="default" w:eastAsia="宋体"/>
          <w:color w:val="FF0000"/>
          <w:lang w:val="en-US" w:eastAsia="zh-CN"/>
        </w:rPr>
      </w:pPr>
    </w:p>
    <w:p>
      <w:pPr>
        <w:bidi w:val="0"/>
        <w:rPr>
          <w:rFonts w:hint="default" w:eastAsia="宋体"/>
          <w:color w:val="FF0000"/>
          <w:lang w:val="en-US" w:eastAsia="zh-CN"/>
        </w:rPr>
      </w:pPr>
    </w:p>
    <w:p>
      <w:pPr>
        <w:pStyle w:val="4"/>
        <w:bidi w:val="0"/>
        <w:rPr>
          <w:rFonts w:hint="eastAsia"/>
          <w:lang w:val="en-US" w:eastAsia="zh-CN"/>
        </w:rPr>
      </w:pPr>
      <w:r>
        <w:rPr>
          <w:rFonts w:hint="eastAsia"/>
          <w:lang w:val="en-US" w:eastAsia="zh-CN"/>
        </w:rPr>
        <w:t xml:space="preserve"> </w:t>
      </w:r>
      <w:bookmarkStart w:id="16" w:name="_Toc14622"/>
      <w:r>
        <w:rPr>
          <w:rFonts w:hint="eastAsia"/>
          <w:lang w:val="en-US" w:eastAsia="zh-CN"/>
        </w:rPr>
        <w:t>DAC输出</w:t>
      </w:r>
      <w:bookmarkEnd w:id="16"/>
    </w:p>
    <w:p>
      <w:pPr>
        <w:ind w:firstLine="420" w:firstLineChars="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语音芯片的工作电压范围2.2V-5.5V，DAC输出：</w:t>
      </w:r>
    </w:p>
    <w:p>
      <w:pPr>
        <w:ind w:firstLine="420" w:firstLineChars="0"/>
        <w:jc w:val="center"/>
        <w:rPr>
          <w:rFonts w:hint="eastAsia" w:eastAsia="宋体"/>
          <w:lang w:eastAsia="zh-CN"/>
        </w:rPr>
      </w:pPr>
      <w:r>
        <w:drawing>
          <wp:inline distT="0" distB="0" distL="114300" distR="114300">
            <wp:extent cx="4290060" cy="2771140"/>
            <wp:effectExtent l="0" t="0" r="15240" b="1016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a:off x="0" y="0"/>
                      <a:ext cx="4290060" cy="2771140"/>
                    </a:xfrm>
                    <a:prstGeom prst="rect">
                      <a:avLst/>
                    </a:prstGeom>
                    <a:noFill/>
                    <a:ln>
                      <a:noFill/>
                    </a:ln>
                  </pic:spPr>
                </pic:pic>
              </a:graphicData>
            </a:graphic>
          </wp:inline>
        </w:drawing>
      </w:r>
    </w:p>
    <w:p>
      <w:pPr>
        <w:keepNext w:val="0"/>
        <w:keepLines w:val="0"/>
        <w:widowControl/>
        <w:suppressLineNumbers w:val="0"/>
        <w:ind w:firstLine="420" w:firstLineChars="0"/>
        <w:jc w:val="left"/>
        <w:rPr>
          <w:rFonts w:hint="default"/>
          <w:lang w:val="en-US" w:eastAsia="zh-CN"/>
        </w:rPr>
      </w:pPr>
      <w:r>
        <w:rPr>
          <w:rFonts w:hint="eastAsia"/>
          <w:color w:val="FF0000"/>
        </w:rPr>
        <w:t>注意：布线时电容C1尽量靠近WTN6</w:t>
      </w:r>
      <w:r>
        <w:rPr>
          <w:rFonts w:hint="eastAsia"/>
          <w:color w:val="FF0000"/>
          <w:lang w:val="en-US" w:eastAsia="zh-CN"/>
        </w:rPr>
        <w:t>006-8S-E</w:t>
      </w:r>
      <w:r>
        <w:rPr>
          <w:rFonts w:hint="eastAsia"/>
          <w:color w:val="FF0000"/>
        </w:rPr>
        <w:t>芯片VDD脚，以增强语音芯片的抗干扰能力。</w:t>
      </w:r>
      <w:r>
        <w:rPr>
          <w:rFonts w:hint="eastAsia" w:ascii="宋体" w:hAnsi="宋体" w:eastAsia="宋体" w:cs="宋体"/>
          <w:color w:val="FF0000"/>
          <w:kern w:val="0"/>
          <w:sz w:val="24"/>
          <w:szCs w:val="24"/>
          <w:lang w:val="en-US" w:eastAsia="zh-CN" w:bidi="ar"/>
        </w:rPr>
        <w:t>在</w:t>
      </w:r>
      <w:r>
        <w:rPr>
          <w:rFonts w:hint="default" w:ascii="Times New Roman" w:hAnsi="Times New Roman" w:eastAsia="宋体" w:cs="Times New Roman"/>
          <w:color w:val="FF0000"/>
          <w:kern w:val="0"/>
          <w:sz w:val="24"/>
          <w:szCs w:val="24"/>
          <w:lang w:val="en-US" w:eastAsia="zh-CN" w:bidi="ar"/>
        </w:rPr>
        <w:t>DAC</w:t>
      </w:r>
      <w:r>
        <w:rPr>
          <w:rFonts w:hint="eastAsia" w:ascii="宋体" w:hAnsi="宋体" w:eastAsia="宋体" w:cs="宋体"/>
          <w:color w:val="FF0000"/>
          <w:kern w:val="0"/>
          <w:sz w:val="24"/>
          <w:szCs w:val="24"/>
          <w:lang w:val="en-US" w:eastAsia="zh-CN" w:bidi="ar"/>
        </w:rPr>
        <w:t>输出模式下，</w:t>
      </w:r>
      <w:r>
        <w:rPr>
          <w:rFonts w:hint="default" w:ascii="Times New Roman" w:hAnsi="Times New Roman" w:eastAsia="宋体" w:cs="Times New Roman"/>
          <w:color w:val="FF0000"/>
          <w:kern w:val="0"/>
          <w:sz w:val="24"/>
          <w:szCs w:val="24"/>
          <w:lang w:val="en-US" w:eastAsia="zh-CN" w:bidi="ar"/>
        </w:rPr>
        <w:t>PWM-</w:t>
      </w:r>
      <w:r>
        <w:rPr>
          <w:rFonts w:hint="eastAsia" w:ascii="宋体" w:hAnsi="宋体" w:eastAsia="宋体" w:cs="宋体"/>
          <w:color w:val="FF0000"/>
          <w:kern w:val="0"/>
          <w:sz w:val="24"/>
          <w:szCs w:val="24"/>
          <w:lang w:val="en-US" w:eastAsia="zh-CN" w:bidi="ar"/>
        </w:rPr>
        <w:t xml:space="preserve">脚必须接 </w:t>
      </w:r>
      <w:r>
        <w:rPr>
          <w:rFonts w:hint="default" w:ascii="Times New Roman" w:hAnsi="Times New Roman" w:eastAsia="宋体" w:cs="Times New Roman"/>
          <w:color w:val="FF0000"/>
          <w:kern w:val="0"/>
          <w:sz w:val="24"/>
          <w:szCs w:val="24"/>
          <w:lang w:val="en-US" w:eastAsia="zh-CN" w:bidi="ar"/>
        </w:rPr>
        <w:t>1n</w:t>
      </w:r>
      <w:r>
        <w:rPr>
          <w:rFonts w:hint="eastAsia" w:cs="Times New Roman"/>
          <w:color w:val="FF0000"/>
          <w:kern w:val="0"/>
          <w:sz w:val="24"/>
          <w:szCs w:val="24"/>
          <w:lang w:val="en-US" w:eastAsia="zh-CN" w:bidi="ar"/>
        </w:rPr>
        <w:t>F</w:t>
      </w:r>
      <w:r>
        <w:rPr>
          <w:rFonts w:hint="eastAsia" w:ascii="宋体" w:hAnsi="宋体" w:eastAsia="宋体" w:cs="宋体"/>
          <w:color w:val="FF0000"/>
          <w:kern w:val="0"/>
          <w:sz w:val="24"/>
          <w:szCs w:val="24"/>
          <w:lang w:val="en-US" w:eastAsia="zh-CN" w:bidi="ar"/>
        </w:rPr>
        <w:t>电容到地</w:t>
      </w:r>
      <w:r>
        <w:rPr>
          <w:rFonts w:hint="eastAsia" w:ascii="宋体" w:hAnsi="宋体" w:cs="宋体"/>
          <w:color w:val="FF0000"/>
          <w:kern w:val="0"/>
          <w:sz w:val="24"/>
          <w:szCs w:val="24"/>
          <w:lang w:val="en-US" w:eastAsia="zh-CN" w:bidi="ar"/>
        </w:rPr>
        <w:t>。</w:t>
      </w:r>
    </w:p>
    <w:p>
      <w:pPr>
        <w:pStyle w:val="3"/>
        <w:bidi w:val="0"/>
        <w:rPr>
          <w:rFonts w:hint="eastAsia"/>
          <w:lang w:val="en-US" w:eastAsia="zh-CN"/>
        </w:rPr>
      </w:pPr>
      <w:bookmarkStart w:id="17" w:name="封装管脚图"/>
      <w:bookmarkStart w:id="18" w:name="_Toc21570"/>
      <w:r>
        <w:rPr>
          <w:rFonts w:hint="eastAsia"/>
        </w:rPr>
        <w:t>封装管脚图</w:t>
      </w:r>
      <w:bookmarkEnd w:id="17"/>
      <w:r>
        <w:rPr>
          <w:rFonts w:hint="eastAsia"/>
          <w:lang w:val="en-US" w:eastAsia="zh-CN"/>
        </w:rPr>
        <w:t>:</w:t>
      </w:r>
      <w:bookmarkEnd w:id="18"/>
    </w:p>
    <w:p>
      <w:pPr>
        <w:bidi w:val="0"/>
        <w:rPr>
          <w:rFonts w:hint="eastAsia"/>
        </w:rPr>
      </w:pPr>
      <w:r>
        <w:rPr>
          <w:rFonts w:ascii="宋体" w:hAnsi="宋体"/>
        </w:rPr>
        <w:drawing>
          <wp:inline distT="0" distB="0" distL="114300" distR="114300">
            <wp:extent cx="6356985" cy="3108960"/>
            <wp:effectExtent l="0" t="0" r="5715" b="1524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18"/>
                    <a:stretch>
                      <a:fillRect/>
                    </a:stretch>
                  </pic:blipFill>
                  <pic:spPr>
                    <a:xfrm>
                      <a:off x="0" y="0"/>
                      <a:ext cx="6356985" cy="3108960"/>
                    </a:xfrm>
                    <a:prstGeom prst="rect">
                      <a:avLst/>
                    </a:prstGeom>
                    <a:noFill/>
                    <a:ln w="9525">
                      <a:noFill/>
                    </a:ln>
                  </pic:spPr>
                </pic:pic>
              </a:graphicData>
            </a:graphic>
          </wp:inline>
        </w:drawing>
      </w:r>
    </w:p>
    <w:p>
      <w:pPr>
        <w:bidi w:val="0"/>
        <w:ind w:firstLine="420" w:firstLineChars="0"/>
        <w:rPr>
          <w:rFonts w:hint="eastAsia"/>
          <w:color w:val="FF0000"/>
        </w:rPr>
      </w:pPr>
    </w:p>
    <w:p>
      <w:pPr>
        <w:bidi w:val="0"/>
        <w:rPr>
          <w:rFonts w:hint="eastAsia"/>
        </w:rPr>
      </w:pPr>
    </w:p>
    <w:p/>
    <w:p/>
    <w:p/>
    <w:p/>
    <w:p/>
    <w:p/>
    <w:p/>
    <w:p/>
    <w:p/>
    <w:p/>
    <w:p/>
    <w:p/>
    <w:p/>
    <w:p/>
    <w:p/>
    <w:p/>
    <w:p/>
    <w:p/>
    <w:p/>
    <w:p/>
    <w:p/>
    <w:p/>
    <w:p/>
    <w:p/>
    <w:p>
      <w:pPr>
        <w:spacing w:line="300" w:lineRule="auto"/>
        <w:rPr>
          <w:rFonts w:ascii="微软雅黑" w:hAnsi="微软雅黑" w:eastAsia="微软雅黑"/>
          <w:sz w:val="18"/>
          <w:szCs w:val="18"/>
        </w:rPr>
      </w:pPr>
      <w: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22225</wp:posOffset>
                </wp:positionV>
                <wp:extent cx="6191250" cy="4708525"/>
                <wp:effectExtent l="0" t="0" r="0" b="0"/>
                <wp:wrapNone/>
                <wp:docPr id="2" name="Quad Arrow 7"/>
                <wp:cNvGraphicFramePr/>
                <a:graphic xmlns:a="http://schemas.openxmlformats.org/drawingml/2006/main">
                  <a:graphicData uri="http://schemas.microsoft.com/office/word/2010/wordprocessingShape">
                    <wps:wsp>
                      <wps:cNvSpPr txBox="1"/>
                      <wps:spPr>
                        <a:xfrm>
                          <a:off x="0" y="0"/>
                          <a:ext cx="6191250" cy="4708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rPr>
                                <w:sz w:val="21"/>
                                <w:szCs w:val="21"/>
                              </w:rPr>
                            </w:pPr>
                            <w:r>
                              <w:rPr>
                                <w:rFonts w:hint="eastAsia"/>
                                <w:b/>
                                <w:sz w:val="21"/>
                                <w:szCs w:val="21"/>
                              </w:rPr>
                              <w:t>深圳唯创知音电子有限公司</w:t>
                            </w:r>
                            <w:r>
                              <w:rPr>
                                <w:rFonts w:hint="eastAsia"/>
                                <w:b/>
                                <w:sz w:val="21"/>
                                <w:szCs w:val="21"/>
                                <w:lang w:eastAsia="zh-CN"/>
                              </w:rPr>
                              <w:t>（原名：广州唯创电子有限公司）</w:t>
                            </w:r>
                            <w:r>
                              <w:rPr>
                                <w:rFonts w:hint="eastAsia"/>
                                <w:sz w:val="21"/>
                                <w:szCs w:val="21"/>
                              </w:rPr>
                              <w:t>――于</w:t>
                            </w:r>
                            <w:r>
                              <w:rPr>
                                <w:sz w:val="21"/>
                                <w:szCs w:val="21"/>
                              </w:rPr>
                              <w:t>1999</w:t>
                            </w:r>
                            <w:r>
                              <w:rPr>
                                <w:rFonts w:hint="eastAsia"/>
                                <w:sz w:val="21"/>
                                <w:szCs w:val="21"/>
                              </w:rPr>
                              <w:t>年创立于广州市天河区，</w:t>
                            </w:r>
                            <w:r>
                              <w:rPr>
                                <w:rFonts w:hint="eastAsia"/>
                                <w:sz w:val="21"/>
                                <w:szCs w:val="21"/>
                                <w:lang w:eastAsia="zh-CN"/>
                              </w:rPr>
                              <w:t>是一家</w:t>
                            </w:r>
                            <w:r>
                              <w:rPr>
                                <w:rFonts w:hint="eastAsia"/>
                                <w:sz w:val="21"/>
                                <w:szCs w:val="21"/>
                              </w:rPr>
                              <w:t>专注于语音技术研究、语音产品方案设计及控制等软、硬件设计的高新技术公司。业务范围涉及电话录音汽车电子、多媒体、家居防盗、通信、家电、医疗器械、工业自动化控制、玩具及互动消费类产品等领域。团队有着卓越的</w:t>
                            </w:r>
                            <w:r>
                              <w:rPr>
                                <w:sz w:val="21"/>
                                <w:szCs w:val="21"/>
                              </w:rPr>
                              <w:t>IC</w:t>
                            </w:r>
                            <w:r>
                              <w:rPr>
                                <w:rFonts w:hint="eastAsia"/>
                                <w:sz w:val="21"/>
                                <w:szCs w:val="21"/>
                              </w:rPr>
                              <w:t>软、硬件开发能力和设计经验，秉持着「积极创新、勇于开拓、满足顾客、团队合作」的理念，为力争打造“语音业界”的领导品牌。</w:t>
                            </w:r>
                          </w:p>
                          <w:p>
                            <w:pPr>
                              <w:ind w:firstLine="360"/>
                              <w:rPr>
                                <w:sz w:val="21"/>
                                <w:szCs w:val="21"/>
                              </w:rPr>
                            </w:pPr>
                            <w:r>
                              <w:rPr>
                                <w:rFonts w:hint="eastAsia"/>
                                <w:sz w:val="21"/>
                                <w:szCs w:val="21"/>
                              </w:rPr>
                              <w:t>我公司是一家杰出的语音芯片厂家，从事语音芯片研究及外围电路开发；同时为有特别需求的客户制订语音产品开发方案，并且落实执行该方案，完成产品的研发、测试，声音处理，直至产品的实际应用指导等一系列服务。经过多年的发展，公司形成了一个完善的新品流程体系，能快速研发出新品以及完善产品。语音芯片系列包含</w:t>
                            </w:r>
                            <w:r>
                              <w:rPr>
                                <w:sz w:val="21"/>
                                <w:szCs w:val="21"/>
                              </w:rPr>
                              <w:t>:WT2000</w:t>
                            </w:r>
                            <w:r>
                              <w:rPr>
                                <w:rFonts w:hint="eastAsia"/>
                                <w:sz w:val="21"/>
                                <w:szCs w:val="21"/>
                              </w:rPr>
                              <w:t>、</w:t>
                            </w:r>
                            <w:r>
                              <w:rPr>
                                <w:sz w:val="21"/>
                                <w:szCs w:val="21"/>
                              </w:rPr>
                              <w:t>WT2003</w:t>
                            </w:r>
                            <w:r>
                              <w:rPr>
                                <w:rFonts w:hint="eastAsia"/>
                                <w:sz w:val="21"/>
                                <w:szCs w:val="21"/>
                              </w:rPr>
                              <w:t>、</w:t>
                            </w:r>
                            <w:r>
                              <w:rPr>
                                <w:sz w:val="21"/>
                                <w:szCs w:val="21"/>
                              </w:rPr>
                              <w:t>WT5001</w:t>
                            </w:r>
                            <w:r>
                              <w:rPr>
                                <w:rFonts w:hint="eastAsia"/>
                                <w:sz w:val="21"/>
                                <w:szCs w:val="21"/>
                              </w:rPr>
                              <w:t>、</w:t>
                            </w:r>
                            <w:r>
                              <w:rPr>
                                <w:sz w:val="21"/>
                                <w:szCs w:val="21"/>
                              </w:rPr>
                              <w:t>WT588D</w:t>
                            </w:r>
                            <w:r>
                              <w:rPr>
                                <w:rFonts w:hint="eastAsia"/>
                                <w:sz w:val="21"/>
                                <w:szCs w:val="21"/>
                              </w:rPr>
                              <w:t>、</w:t>
                            </w:r>
                            <w:r>
                              <w:rPr>
                                <w:sz w:val="21"/>
                                <w:szCs w:val="21"/>
                              </w:rPr>
                              <w:t>WTH</w:t>
                            </w:r>
                            <w:r>
                              <w:rPr>
                                <w:rFonts w:hint="eastAsia"/>
                                <w:sz w:val="21"/>
                                <w:szCs w:val="21"/>
                              </w:rPr>
                              <w:t>、</w:t>
                            </w:r>
                            <w:r>
                              <w:rPr>
                                <w:sz w:val="21"/>
                                <w:szCs w:val="21"/>
                              </w:rPr>
                              <w:t>WTV</w:t>
                            </w:r>
                            <w:r>
                              <w:rPr>
                                <w:rFonts w:hint="eastAsia"/>
                                <w:sz w:val="21"/>
                                <w:szCs w:val="21"/>
                              </w:rPr>
                              <w:t>、</w:t>
                            </w:r>
                            <w:r>
                              <w:rPr>
                                <w:sz w:val="21"/>
                                <w:szCs w:val="21"/>
                              </w:rPr>
                              <w:t>WTN</w:t>
                            </w:r>
                            <w:r>
                              <w:rPr>
                                <w:rFonts w:hint="eastAsia"/>
                                <w:sz w:val="21"/>
                                <w:szCs w:val="21"/>
                              </w:rPr>
                              <w:t>等，每一款语音芯片我们都追求精益求精、精雕细琢不断开发和完善，以求更佳的品质、为客户实现更多的价值。产品、模块、编辑软件等的人性化设计，使得客户的使用更方便。于2006年成立的北京唯创虹泰分公司主要以销售完整的方案及成熟产品为宗旨，以便于为国内北方客户提供更好的服务。</w:t>
                            </w:r>
                          </w:p>
                          <w:p>
                            <w:pPr>
                              <w:ind w:firstLine="360"/>
                              <w:rPr>
                                <w:sz w:val="21"/>
                                <w:szCs w:val="21"/>
                              </w:rPr>
                            </w:pPr>
                            <w:r>
                              <w:rPr>
                                <w:rFonts w:hint="eastAsia"/>
                                <w:sz w:val="21"/>
                                <w:szCs w:val="21"/>
                              </w:rPr>
                              <w:t>不仅如此，还推出的多种语音模块，如</w:t>
                            </w:r>
                            <w:r>
                              <w:rPr>
                                <w:sz w:val="21"/>
                                <w:szCs w:val="21"/>
                              </w:rPr>
                              <w:t>WT2000</w:t>
                            </w:r>
                            <w:r>
                              <w:rPr>
                                <w:rFonts w:hint="eastAsia"/>
                                <w:sz w:val="21"/>
                                <w:szCs w:val="21"/>
                              </w:rPr>
                              <w:t>录音模块，通过外围电路的扩展，更贴近广大用户的需求。</w:t>
                            </w:r>
                          </w:p>
                          <w:p>
                            <w:pPr>
                              <w:ind w:firstLine="360"/>
                              <w:rPr>
                                <w:sz w:val="21"/>
                                <w:szCs w:val="21"/>
                              </w:rPr>
                            </w:pPr>
                            <w:r>
                              <w:rPr>
                                <w:rFonts w:hint="eastAsia"/>
                                <w:sz w:val="21"/>
                                <w:szCs w:val="21"/>
                              </w:rPr>
                              <w:t>我们也是</w:t>
                            </w:r>
                            <w:r>
                              <w:rPr>
                                <w:sz w:val="21"/>
                                <w:szCs w:val="21"/>
                              </w:rPr>
                              <w:t>MP3</w:t>
                            </w:r>
                            <w:r>
                              <w:rPr>
                                <w:rFonts w:hint="eastAsia"/>
                                <w:sz w:val="21"/>
                                <w:szCs w:val="21"/>
                              </w:rPr>
                              <w:t>芯片研发生产厂家。随着公司的外围技术扩展，在</w:t>
                            </w:r>
                            <w:r>
                              <w:rPr>
                                <w:sz w:val="21"/>
                                <w:szCs w:val="21"/>
                              </w:rPr>
                              <w:t>2004</w:t>
                            </w:r>
                            <w:r>
                              <w:rPr>
                                <w:rFonts w:hint="eastAsia"/>
                                <w:sz w:val="21"/>
                                <w:szCs w:val="21"/>
                              </w:rPr>
                              <w:t>年开始生产</w:t>
                            </w:r>
                            <w:r>
                              <w:rPr>
                                <w:sz w:val="21"/>
                                <w:szCs w:val="21"/>
                              </w:rPr>
                              <w:t>MP3</w:t>
                            </w:r>
                            <w:r>
                              <w:rPr>
                                <w:rFonts w:hint="eastAsia"/>
                                <w:sz w:val="21"/>
                                <w:szCs w:val="21"/>
                              </w:rPr>
                              <w:t>芯片，以及提供</w:t>
                            </w:r>
                            <w:r>
                              <w:rPr>
                                <w:sz w:val="21"/>
                                <w:szCs w:val="21"/>
                              </w:rPr>
                              <w:t>MP3</w:t>
                            </w:r>
                            <w:r>
                              <w:rPr>
                                <w:rFonts w:hint="eastAsia"/>
                                <w:sz w:val="21"/>
                                <w:szCs w:val="21"/>
                              </w:rPr>
                              <w:t>方案。在同行里面有相当高的知名度，到现在为止更新换代一起出了</w:t>
                            </w:r>
                            <w:r>
                              <w:rPr>
                                <w:sz w:val="21"/>
                                <w:szCs w:val="21"/>
                              </w:rPr>
                              <w:t>8</w:t>
                            </w:r>
                            <w:r>
                              <w:rPr>
                                <w:rFonts w:hint="eastAsia"/>
                                <w:sz w:val="21"/>
                                <w:szCs w:val="21"/>
                              </w:rPr>
                              <w:t>种</w:t>
                            </w:r>
                            <w:r>
                              <w:rPr>
                                <w:sz w:val="21"/>
                                <w:szCs w:val="21"/>
                              </w:rPr>
                              <w:t>MP3</w:t>
                            </w:r>
                            <w:r>
                              <w:rPr>
                                <w:rFonts w:hint="eastAsia"/>
                                <w:sz w:val="21"/>
                                <w:szCs w:val="21"/>
                              </w:rPr>
                              <w:t>解决方案，并且得到市场的广泛认可。其中的</w:t>
                            </w:r>
                            <w:r>
                              <w:rPr>
                                <w:sz w:val="21"/>
                                <w:szCs w:val="21"/>
                              </w:rPr>
                              <w:t>WT2000</w:t>
                            </w:r>
                            <w:r>
                              <w:rPr>
                                <w:rFonts w:hint="eastAsia"/>
                                <w:sz w:val="21"/>
                                <w:szCs w:val="21"/>
                              </w:rPr>
                              <w:t>、</w:t>
                            </w:r>
                            <w:r>
                              <w:rPr>
                                <w:sz w:val="21"/>
                                <w:szCs w:val="21"/>
                              </w:rPr>
                              <w:t>WT2003</w:t>
                            </w:r>
                            <w:r>
                              <w:rPr>
                                <w:rFonts w:hint="eastAsia"/>
                                <w:sz w:val="21"/>
                                <w:szCs w:val="21"/>
                              </w:rPr>
                              <w:t>等芯片以音质表现极其优秀不断被客户所接受并使用。</w:t>
                            </w:r>
                          </w:p>
                          <w:p>
                            <w:pPr>
                              <w:ind w:firstLine="360"/>
                              <w:rPr>
                                <w:sz w:val="21"/>
                                <w:szCs w:val="21"/>
                              </w:rPr>
                            </w:pPr>
                            <w:r>
                              <w:rPr>
                                <w:rFonts w:hint="eastAsia"/>
                                <w:sz w:val="21"/>
                                <w:szCs w:val="21"/>
                              </w:rPr>
                              <w:t>在语音提示器方面，我们也从事于语音提示器生产厂家：经过多年的技术储备，开始向语音提示器领域拓展，并且得到了可喜的成果，成为语音提示器生产厂家里的一员。根据探头的类别：有超声波语音提示器，红外人体感应语音提示器，光感应语音提示器。同时也针对不同的领域开发了：自助银行语音提示器，欢迎光临迎宾器，语音广告机，语音门铃等等产品。可以肯定将来会有更多的新产品上市，来满足广大的用户的需求。让我们的生活更加智能化，人性化。</w:t>
                            </w:r>
                          </w:p>
                        </w:txbxContent>
                      </wps:txbx>
                      <wps:bodyPr upright="1"/>
                    </wps:wsp>
                  </a:graphicData>
                </a:graphic>
              </wp:anchor>
            </w:drawing>
          </mc:Choice>
          <mc:Fallback>
            <w:pict>
              <v:shape id="Quad Arrow 7" o:spid="_x0000_s1026" o:spt="202" type="#_x0000_t202" style="position:absolute;left:0pt;margin-left:0.8pt;margin-top:1.75pt;height:370.75pt;width:487.5pt;z-index:251659264;mso-width-relative:page;mso-height-relative:page;" fillcolor="#FFFFFF" filled="t" stroked="t" coordsize="21600,21600" o:gfxdata="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XX/b9UAAAAHAQAADwAAAAAAAAABACAAAAAiAAAAZHJzL2Rvd25yZXYu&#10;eG1sUEsBAhQAFAAAAAgAh07iQBLACHn+AQAAOAQAAA4AAAAAAAAAAQAgAAAAJAEAAGRycy9lMm9E&#10;b2MueG1sUEsFBgAAAAAGAAYAWQEAAJQFAAAAAA==&#10;">
                <v:fill on="t" focussize="0,0"/>
                <v:stroke color="#000000" joinstyle="miter"/>
                <v:imagedata o:title=""/>
                <o:lock v:ext="edit" aspectratio="f"/>
                <v:textbox>
                  <w:txbxContent>
                    <w:p>
                      <w:pPr>
                        <w:ind w:firstLine="360"/>
                        <w:rPr>
                          <w:sz w:val="21"/>
                          <w:szCs w:val="21"/>
                        </w:rPr>
                      </w:pPr>
                      <w:r>
                        <w:rPr>
                          <w:rFonts w:hint="eastAsia"/>
                          <w:b/>
                          <w:sz w:val="21"/>
                          <w:szCs w:val="21"/>
                        </w:rPr>
                        <w:t>深圳唯创知音电子有限公司</w:t>
                      </w:r>
                      <w:r>
                        <w:rPr>
                          <w:rFonts w:hint="eastAsia"/>
                          <w:b/>
                          <w:sz w:val="21"/>
                          <w:szCs w:val="21"/>
                          <w:lang w:eastAsia="zh-CN"/>
                        </w:rPr>
                        <w:t>（原名：广州唯创电子有限公司）</w:t>
                      </w:r>
                      <w:r>
                        <w:rPr>
                          <w:rFonts w:hint="eastAsia"/>
                          <w:sz w:val="21"/>
                          <w:szCs w:val="21"/>
                        </w:rPr>
                        <w:t>――于</w:t>
                      </w:r>
                      <w:r>
                        <w:rPr>
                          <w:sz w:val="21"/>
                          <w:szCs w:val="21"/>
                        </w:rPr>
                        <w:t>1999</w:t>
                      </w:r>
                      <w:r>
                        <w:rPr>
                          <w:rFonts w:hint="eastAsia"/>
                          <w:sz w:val="21"/>
                          <w:szCs w:val="21"/>
                        </w:rPr>
                        <w:t>年创立于广州市天河区，</w:t>
                      </w:r>
                      <w:r>
                        <w:rPr>
                          <w:rFonts w:hint="eastAsia"/>
                          <w:sz w:val="21"/>
                          <w:szCs w:val="21"/>
                          <w:lang w:eastAsia="zh-CN"/>
                        </w:rPr>
                        <w:t>是一家</w:t>
                      </w:r>
                      <w:r>
                        <w:rPr>
                          <w:rFonts w:hint="eastAsia"/>
                          <w:sz w:val="21"/>
                          <w:szCs w:val="21"/>
                        </w:rPr>
                        <w:t>专注于语音技术研究、语音产品方案设计及控制等软、硬件设计的高新技术公司。业务范围涉及电话录音汽车电子、多媒体、家居防盗、通信、家电、医疗器械、工业自动化控制、玩具及互动消费类产品等领域。团队有着卓越的</w:t>
                      </w:r>
                      <w:r>
                        <w:rPr>
                          <w:sz w:val="21"/>
                          <w:szCs w:val="21"/>
                        </w:rPr>
                        <w:t>IC</w:t>
                      </w:r>
                      <w:r>
                        <w:rPr>
                          <w:rFonts w:hint="eastAsia"/>
                          <w:sz w:val="21"/>
                          <w:szCs w:val="21"/>
                        </w:rPr>
                        <w:t>软、硬件开发能力和设计经验，秉持着「积极创新、勇于开拓、满足顾客、团队合作」的理念，为力争打造“语音业界”的领导品牌。</w:t>
                      </w:r>
                    </w:p>
                    <w:p>
                      <w:pPr>
                        <w:ind w:firstLine="360"/>
                        <w:rPr>
                          <w:sz w:val="21"/>
                          <w:szCs w:val="21"/>
                        </w:rPr>
                      </w:pPr>
                      <w:r>
                        <w:rPr>
                          <w:rFonts w:hint="eastAsia"/>
                          <w:sz w:val="21"/>
                          <w:szCs w:val="21"/>
                        </w:rPr>
                        <w:t>我公司是一家杰出的语音芯片厂家，从事语音芯片研究及外围电路开发；同时为有特别需求的客户制订语音产品开发方案，并且落实执行该方案，完成产品的研发、测试，声音处理，直至产品的实际应用指导等一系列服务。经过多年的发展，公司形成了一个完善的新品流程体系，能快速研发出新品以及完善产品。语音芯片系列包含</w:t>
                      </w:r>
                      <w:r>
                        <w:rPr>
                          <w:sz w:val="21"/>
                          <w:szCs w:val="21"/>
                        </w:rPr>
                        <w:t>:WT2000</w:t>
                      </w:r>
                      <w:r>
                        <w:rPr>
                          <w:rFonts w:hint="eastAsia"/>
                          <w:sz w:val="21"/>
                          <w:szCs w:val="21"/>
                        </w:rPr>
                        <w:t>、</w:t>
                      </w:r>
                      <w:r>
                        <w:rPr>
                          <w:sz w:val="21"/>
                          <w:szCs w:val="21"/>
                        </w:rPr>
                        <w:t>WT2003</w:t>
                      </w:r>
                      <w:r>
                        <w:rPr>
                          <w:rFonts w:hint="eastAsia"/>
                          <w:sz w:val="21"/>
                          <w:szCs w:val="21"/>
                        </w:rPr>
                        <w:t>、</w:t>
                      </w:r>
                      <w:r>
                        <w:rPr>
                          <w:sz w:val="21"/>
                          <w:szCs w:val="21"/>
                        </w:rPr>
                        <w:t>WT5001</w:t>
                      </w:r>
                      <w:r>
                        <w:rPr>
                          <w:rFonts w:hint="eastAsia"/>
                          <w:sz w:val="21"/>
                          <w:szCs w:val="21"/>
                        </w:rPr>
                        <w:t>、</w:t>
                      </w:r>
                      <w:r>
                        <w:rPr>
                          <w:sz w:val="21"/>
                          <w:szCs w:val="21"/>
                        </w:rPr>
                        <w:t>WT588D</w:t>
                      </w:r>
                      <w:r>
                        <w:rPr>
                          <w:rFonts w:hint="eastAsia"/>
                          <w:sz w:val="21"/>
                          <w:szCs w:val="21"/>
                        </w:rPr>
                        <w:t>、</w:t>
                      </w:r>
                      <w:r>
                        <w:rPr>
                          <w:sz w:val="21"/>
                          <w:szCs w:val="21"/>
                        </w:rPr>
                        <w:t>WTH</w:t>
                      </w:r>
                      <w:r>
                        <w:rPr>
                          <w:rFonts w:hint="eastAsia"/>
                          <w:sz w:val="21"/>
                          <w:szCs w:val="21"/>
                        </w:rPr>
                        <w:t>、</w:t>
                      </w:r>
                      <w:r>
                        <w:rPr>
                          <w:sz w:val="21"/>
                          <w:szCs w:val="21"/>
                        </w:rPr>
                        <w:t>WTV</w:t>
                      </w:r>
                      <w:r>
                        <w:rPr>
                          <w:rFonts w:hint="eastAsia"/>
                          <w:sz w:val="21"/>
                          <w:szCs w:val="21"/>
                        </w:rPr>
                        <w:t>、</w:t>
                      </w:r>
                      <w:r>
                        <w:rPr>
                          <w:sz w:val="21"/>
                          <w:szCs w:val="21"/>
                        </w:rPr>
                        <w:t>WTN</w:t>
                      </w:r>
                      <w:r>
                        <w:rPr>
                          <w:rFonts w:hint="eastAsia"/>
                          <w:sz w:val="21"/>
                          <w:szCs w:val="21"/>
                        </w:rPr>
                        <w:t>等，每一款语音芯片我们都追求精益求精、精雕细琢不断开发和完善，以求更佳的品质、为客户实现更多的价值。产品、模块、编辑软件等的人性化设计，使得客户的使用更方便。于2006年成立的北京唯创虹泰分公司主要以销售完整的方案及成熟产品为宗旨，以便于为国内北方客户提供更好的服务。</w:t>
                      </w:r>
                    </w:p>
                    <w:p>
                      <w:pPr>
                        <w:ind w:firstLine="360"/>
                        <w:rPr>
                          <w:sz w:val="21"/>
                          <w:szCs w:val="21"/>
                        </w:rPr>
                      </w:pPr>
                      <w:r>
                        <w:rPr>
                          <w:rFonts w:hint="eastAsia"/>
                          <w:sz w:val="21"/>
                          <w:szCs w:val="21"/>
                        </w:rPr>
                        <w:t>不仅如此，还推出的多种语音模块，如</w:t>
                      </w:r>
                      <w:r>
                        <w:rPr>
                          <w:sz w:val="21"/>
                          <w:szCs w:val="21"/>
                        </w:rPr>
                        <w:t>WT2000</w:t>
                      </w:r>
                      <w:r>
                        <w:rPr>
                          <w:rFonts w:hint="eastAsia"/>
                          <w:sz w:val="21"/>
                          <w:szCs w:val="21"/>
                        </w:rPr>
                        <w:t>录音模块，通过外围电路的扩展，更贴近广大用户的需求。</w:t>
                      </w:r>
                    </w:p>
                    <w:p>
                      <w:pPr>
                        <w:ind w:firstLine="360"/>
                        <w:rPr>
                          <w:sz w:val="21"/>
                          <w:szCs w:val="21"/>
                        </w:rPr>
                      </w:pPr>
                      <w:r>
                        <w:rPr>
                          <w:rFonts w:hint="eastAsia"/>
                          <w:sz w:val="21"/>
                          <w:szCs w:val="21"/>
                        </w:rPr>
                        <w:t>我们也是</w:t>
                      </w:r>
                      <w:r>
                        <w:rPr>
                          <w:sz w:val="21"/>
                          <w:szCs w:val="21"/>
                        </w:rPr>
                        <w:t>MP3</w:t>
                      </w:r>
                      <w:r>
                        <w:rPr>
                          <w:rFonts w:hint="eastAsia"/>
                          <w:sz w:val="21"/>
                          <w:szCs w:val="21"/>
                        </w:rPr>
                        <w:t>芯片研发生产厂家。随着公司的外围技术扩展，在</w:t>
                      </w:r>
                      <w:r>
                        <w:rPr>
                          <w:sz w:val="21"/>
                          <w:szCs w:val="21"/>
                        </w:rPr>
                        <w:t>2004</w:t>
                      </w:r>
                      <w:r>
                        <w:rPr>
                          <w:rFonts w:hint="eastAsia"/>
                          <w:sz w:val="21"/>
                          <w:szCs w:val="21"/>
                        </w:rPr>
                        <w:t>年开始生产</w:t>
                      </w:r>
                      <w:r>
                        <w:rPr>
                          <w:sz w:val="21"/>
                          <w:szCs w:val="21"/>
                        </w:rPr>
                        <w:t>MP3</w:t>
                      </w:r>
                      <w:r>
                        <w:rPr>
                          <w:rFonts w:hint="eastAsia"/>
                          <w:sz w:val="21"/>
                          <w:szCs w:val="21"/>
                        </w:rPr>
                        <w:t>芯片，以及提供</w:t>
                      </w:r>
                      <w:r>
                        <w:rPr>
                          <w:sz w:val="21"/>
                          <w:szCs w:val="21"/>
                        </w:rPr>
                        <w:t>MP3</w:t>
                      </w:r>
                      <w:r>
                        <w:rPr>
                          <w:rFonts w:hint="eastAsia"/>
                          <w:sz w:val="21"/>
                          <w:szCs w:val="21"/>
                        </w:rPr>
                        <w:t>方案。在同行里面有相当高的知名度，到现在为止更新换代一起出了</w:t>
                      </w:r>
                      <w:r>
                        <w:rPr>
                          <w:sz w:val="21"/>
                          <w:szCs w:val="21"/>
                        </w:rPr>
                        <w:t>8</w:t>
                      </w:r>
                      <w:r>
                        <w:rPr>
                          <w:rFonts w:hint="eastAsia"/>
                          <w:sz w:val="21"/>
                          <w:szCs w:val="21"/>
                        </w:rPr>
                        <w:t>种</w:t>
                      </w:r>
                      <w:r>
                        <w:rPr>
                          <w:sz w:val="21"/>
                          <w:szCs w:val="21"/>
                        </w:rPr>
                        <w:t>MP3</w:t>
                      </w:r>
                      <w:r>
                        <w:rPr>
                          <w:rFonts w:hint="eastAsia"/>
                          <w:sz w:val="21"/>
                          <w:szCs w:val="21"/>
                        </w:rPr>
                        <w:t>解决方案，并且得到市场的广泛认可。其中的</w:t>
                      </w:r>
                      <w:r>
                        <w:rPr>
                          <w:sz w:val="21"/>
                          <w:szCs w:val="21"/>
                        </w:rPr>
                        <w:t>WT2000</w:t>
                      </w:r>
                      <w:r>
                        <w:rPr>
                          <w:rFonts w:hint="eastAsia"/>
                          <w:sz w:val="21"/>
                          <w:szCs w:val="21"/>
                        </w:rPr>
                        <w:t>、</w:t>
                      </w:r>
                      <w:r>
                        <w:rPr>
                          <w:sz w:val="21"/>
                          <w:szCs w:val="21"/>
                        </w:rPr>
                        <w:t>WT2003</w:t>
                      </w:r>
                      <w:r>
                        <w:rPr>
                          <w:rFonts w:hint="eastAsia"/>
                          <w:sz w:val="21"/>
                          <w:szCs w:val="21"/>
                        </w:rPr>
                        <w:t>等芯片以音质表现极其优秀不断被客户所接受并使用。</w:t>
                      </w:r>
                    </w:p>
                    <w:p>
                      <w:pPr>
                        <w:ind w:firstLine="360"/>
                        <w:rPr>
                          <w:sz w:val="21"/>
                          <w:szCs w:val="21"/>
                        </w:rPr>
                      </w:pPr>
                      <w:r>
                        <w:rPr>
                          <w:rFonts w:hint="eastAsia"/>
                          <w:sz w:val="21"/>
                          <w:szCs w:val="21"/>
                        </w:rPr>
                        <w:t>在语音提示器方面，我们也从事于语音提示器生产厂家：经过多年的技术储备，开始向语音提示器领域拓展，并且得到了可喜的成果，成为语音提示器生产厂家里的一员。根据探头的类别：有超声波语音提示器，红外人体感应语音提示器，光感应语音提示器。同时也针对不同的领域开发了：自助银行语音提示器，欢迎光临迎宾器，语音广告机，语音门铃等等产品。可以肯定将来会有更多的新产品上市，来满足广大的用户的需求。让我们的生活更加智能化，人性化。</w:t>
                      </w:r>
                    </w:p>
                  </w:txbxContent>
                </v:textbox>
              </v:shape>
            </w:pict>
          </mc:Fallback>
        </mc:AlternateContent>
      </w: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00" w:lineRule="auto"/>
        <w:ind w:left="840"/>
        <w:rPr>
          <w:rFonts w:ascii="宋体" w:hAnsi="宋体"/>
          <w:sz w:val="24"/>
        </w:rPr>
      </w:pPr>
    </w:p>
    <w:p>
      <w:pPr>
        <w:spacing w:line="360" w:lineRule="auto"/>
        <w:ind w:firstLine="480" w:firstLineChars="200"/>
        <w:rPr>
          <w:szCs w:val="21"/>
        </w:rPr>
      </w:pPr>
    </w:p>
    <w:p>
      <w:pPr>
        <w:rPr>
          <w:rFonts w:ascii="微软雅黑" w:hAnsi="微软雅黑" w:eastAsia="微软雅黑"/>
          <w:sz w:val="18"/>
        </w:rPr>
      </w:pPr>
    </w:p>
    <w:p>
      <w:pPr>
        <w:rPr>
          <w:rFonts w:ascii="微软雅黑" w:hAnsi="微软雅黑" w:eastAsia="微软雅黑"/>
          <w:sz w:val="18"/>
          <w:szCs w:val="18"/>
        </w:rPr>
      </w:pPr>
      <w:r>
        <w:rPr>
          <w:rFonts w:hint="eastAsia" w:ascii="微软雅黑" w:hAnsi="微软雅黑" w:eastAsia="微软雅黑"/>
          <w:sz w:val="18"/>
          <w:szCs w:val="18"/>
        </w:rPr>
        <w:t>总公司名称：深圳唯创知音电子有限公司</w:t>
      </w:r>
    </w:p>
    <w:p>
      <w:pPr>
        <w:rPr>
          <w:rFonts w:hint="eastAsia" w:ascii="微软雅黑" w:hAnsi="微软雅黑" w:eastAsia="微软雅黑"/>
          <w:sz w:val="18"/>
          <w:szCs w:val="18"/>
        </w:rPr>
      </w:pPr>
      <w:r>
        <w:rPr>
          <w:rFonts w:hint="eastAsia" w:ascii="微软雅黑" w:hAnsi="微软雅黑" w:eastAsia="微软雅黑"/>
          <w:sz w:val="18"/>
          <w:szCs w:val="18"/>
        </w:rPr>
        <w:t>电话：0755-29605099  0755-29606621  0755-29606993</w:t>
      </w:r>
      <w:r>
        <w:rPr>
          <w:rFonts w:hint="eastAsia" w:ascii="微软雅黑" w:hAnsi="微软雅黑" w:eastAsia="微软雅黑"/>
          <w:sz w:val="18"/>
          <w:szCs w:val="18"/>
          <w:lang w:val="en-US" w:eastAsia="zh-CN"/>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传真：0755-29606626</w:t>
      </w:r>
    </w:p>
    <w:p>
      <w:pPr>
        <w:rPr>
          <w:rFonts w:hint="eastAsia" w:ascii="微软雅黑" w:hAnsi="微软雅黑" w:eastAsia="微软雅黑"/>
          <w:sz w:val="18"/>
          <w:szCs w:val="18"/>
        </w:rPr>
      </w:pPr>
      <w:r>
        <w:rPr>
          <w:rFonts w:hint="eastAsia" w:ascii="微软雅黑" w:hAnsi="微软雅黑" w:eastAsia="微软雅黑"/>
          <w:sz w:val="18"/>
          <w:szCs w:val="18"/>
        </w:rPr>
        <w:t>全国统一服务热线：4008-122-919</w:t>
      </w:r>
    </w:p>
    <w:p>
      <w:pPr>
        <w:rPr>
          <w:rFonts w:hint="eastAsia" w:ascii="微软雅黑" w:hAnsi="微软雅黑" w:eastAsia="微软雅黑"/>
          <w:sz w:val="18"/>
          <w:szCs w:val="18"/>
        </w:rPr>
      </w:pPr>
      <w:r>
        <w:rPr>
          <w:rFonts w:hint="eastAsia" w:ascii="微软雅黑" w:hAnsi="微软雅黑" w:eastAsia="微软雅黑"/>
          <w:sz w:val="18"/>
          <w:szCs w:val="18"/>
        </w:rPr>
        <w:t>E-mail：</w:t>
      </w:r>
      <w:r>
        <w:rPr>
          <w:rStyle w:val="97"/>
          <w:rFonts w:hint="eastAsia" w:ascii="微软雅黑" w:hAnsi="微软雅黑" w:eastAsia="微软雅黑"/>
          <w:sz w:val="18"/>
          <w:szCs w:val="18"/>
        </w:rPr>
        <w:t>WT1999@waytronic.com</w:t>
      </w:r>
      <w:r>
        <w:rPr>
          <w:rStyle w:val="97"/>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网址：</w:t>
      </w:r>
      <w:r>
        <w:rPr>
          <w:rFonts w:ascii="微软雅黑" w:hAnsi="微软雅黑" w:eastAsia="微软雅黑"/>
          <w:sz w:val="18"/>
          <w:szCs w:val="18"/>
        </w:rPr>
        <w:fldChar w:fldCharType="begin"/>
      </w:r>
      <w:r>
        <w:rPr>
          <w:rStyle w:val="146"/>
          <w:rFonts w:ascii="微软雅黑" w:hAnsi="微软雅黑" w:eastAsia="微软雅黑"/>
          <w:sz w:val="18"/>
          <w:szCs w:val="18"/>
        </w:rPr>
        <w:instrText xml:space="preserve"> HYPERLINK "</w:instrText>
      </w:r>
      <w:r>
        <w:rPr>
          <w:rStyle w:val="146"/>
          <w:rFonts w:hint="eastAsia" w:ascii="微软雅黑" w:hAnsi="微软雅黑" w:eastAsia="微软雅黑"/>
          <w:sz w:val="18"/>
          <w:szCs w:val="18"/>
        </w:rPr>
        <w:instrText xml:space="preserve">http://www.waytronic.com</w:instrText>
      </w:r>
      <w:r>
        <w:rPr>
          <w:rStyle w:val="146"/>
          <w:rFonts w:ascii="微软雅黑" w:hAnsi="微软雅黑" w:eastAsia="微软雅黑"/>
          <w:sz w:val="18"/>
          <w:szCs w:val="18"/>
        </w:rPr>
        <w:instrText xml:space="preserve">" </w:instrText>
      </w:r>
      <w:r>
        <w:rPr>
          <w:rFonts w:ascii="微软雅黑" w:hAnsi="微软雅黑" w:eastAsia="微软雅黑"/>
          <w:sz w:val="18"/>
          <w:szCs w:val="18"/>
        </w:rPr>
        <w:fldChar w:fldCharType="separate"/>
      </w:r>
      <w:r>
        <w:rPr>
          <w:rStyle w:val="97"/>
          <w:rFonts w:hint="eastAsia" w:ascii="微软雅黑" w:hAnsi="微软雅黑" w:eastAsia="微软雅黑"/>
          <w:sz w:val="18"/>
          <w:szCs w:val="18"/>
        </w:rPr>
        <w:t>http://www.waytronic.com</w:t>
      </w:r>
      <w:r>
        <w:rPr>
          <w:rFonts w:ascii="微软雅黑" w:hAnsi="微软雅黑" w:eastAsia="微软雅黑"/>
          <w:sz w:val="18"/>
          <w:szCs w:val="18"/>
        </w:rPr>
        <w:fldChar w:fldCharType="end"/>
      </w:r>
    </w:p>
    <w:p>
      <w:pPr>
        <w:rPr>
          <w:rFonts w:hint="eastAsia" w:ascii="微软雅黑" w:hAnsi="微软雅黑" w:eastAsia="微软雅黑"/>
          <w:sz w:val="18"/>
          <w:szCs w:val="18"/>
        </w:rPr>
      </w:pPr>
      <w:r>
        <w:rPr>
          <w:rFonts w:hint="eastAsia" w:ascii="微软雅黑" w:hAnsi="微软雅黑" w:eastAsia="微软雅黑"/>
          <w:sz w:val="18"/>
          <w:szCs w:val="18"/>
        </w:rPr>
        <w:t>地址：广东省深圳市宝安区福永镇福安机器人产业园</w:t>
      </w:r>
      <w:r>
        <w:rPr>
          <w:rFonts w:hint="eastAsia" w:ascii="微软雅黑" w:hAnsi="微软雅黑" w:eastAsia="微软雅黑"/>
          <w:sz w:val="18"/>
          <w:szCs w:val="18"/>
          <w:lang w:val="en-US" w:eastAsia="zh-CN"/>
        </w:rPr>
        <w:t>6</w:t>
      </w:r>
      <w:r>
        <w:rPr>
          <w:rFonts w:hint="eastAsia" w:ascii="微软雅黑" w:hAnsi="微软雅黑" w:eastAsia="微软雅黑"/>
          <w:sz w:val="18"/>
          <w:szCs w:val="18"/>
        </w:rPr>
        <w:t>栋</w:t>
      </w:r>
      <w:r>
        <w:rPr>
          <w:rFonts w:hint="eastAsia" w:ascii="微软雅黑" w:hAnsi="微软雅黑" w:eastAsia="微软雅黑"/>
          <w:sz w:val="18"/>
          <w:szCs w:val="18"/>
          <w:lang w:val="en-US" w:eastAsia="zh-CN"/>
        </w:rPr>
        <w:t>2-3</w:t>
      </w:r>
      <w:r>
        <w:rPr>
          <w:rFonts w:hint="eastAsia" w:ascii="微软雅黑" w:hAnsi="微软雅黑" w:eastAsia="微软雅黑"/>
          <w:sz w:val="18"/>
          <w:szCs w:val="18"/>
        </w:rPr>
        <w:t>楼</w:t>
      </w:r>
      <w:r>
        <w:rPr>
          <w:rFonts w:hint="eastAsia" w:ascii="微软雅黑" w:hAnsi="微软雅黑" w:eastAsia="微软雅黑"/>
          <w:sz w:val="18"/>
          <w:szCs w:val="18"/>
        </w:rPr>
        <w:tab/>
      </w:r>
    </w:p>
    <w:p>
      <w:pPr>
        <w:rPr>
          <w:rFonts w:hint="eastAsia" w:ascii="微软雅黑" w:hAnsi="微软雅黑" w:eastAsia="微软雅黑"/>
          <w:sz w:val="18"/>
          <w:szCs w:val="18"/>
        </w:rPr>
      </w:pPr>
      <w:r>
        <w:rPr>
          <w:rFonts w:hint="eastAsia" w:ascii="微软雅黑" w:hAnsi="微软雅黑" w:eastAsia="微软雅黑"/>
          <w:sz w:val="18"/>
          <w:szCs w:val="18"/>
        </w:rPr>
        <w:t xml:space="preserve"> </w:t>
      </w:r>
    </w:p>
    <w:p>
      <w:pPr>
        <w:widowControl/>
        <w:jc w:val="left"/>
        <w:rPr>
          <w:rFonts w:hint="eastAsia" w:ascii="微软雅黑" w:hAnsi="微软雅黑" w:eastAsia="微软雅黑"/>
          <w:sz w:val="18"/>
          <w:szCs w:val="18"/>
        </w:rPr>
      </w:pPr>
      <w:r>
        <w:rPr>
          <w:rFonts w:hint="eastAsia" w:ascii="微软雅黑" w:hAnsi="微软雅黑" w:eastAsia="微软雅黑"/>
          <w:sz w:val="18"/>
          <w:szCs w:val="18"/>
        </w:rPr>
        <w:t>分公司名称：</w:t>
      </w:r>
      <w:r>
        <w:rPr>
          <w:rFonts w:hint="eastAsia" w:ascii="微软雅黑" w:hAnsi="微软雅黑" w:eastAsia="微软雅黑"/>
          <w:color w:val="333333"/>
          <w:sz w:val="18"/>
          <w:szCs w:val="18"/>
        </w:rPr>
        <w:t xml:space="preserve">广州唯创电子有限公司 </w:t>
      </w:r>
    </w:p>
    <w:p>
      <w:pPr>
        <w:rPr>
          <w:rFonts w:hint="eastAsia" w:ascii="微软雅黑" w:hAnsi="微软雅黑" w:eastAsia="微软雅黑"/>
          <w:sz w:val="18"/>
          <w:szCs w:val="18"/>
        </w:rPr>
      </w:pPr>
      <w:r>
        <w:rPr>
          <w:rFonts w:hint="eastAsia" w:ascii="微软雅黑" w:hAnsi="微软雅黑" w:eastAsia="微软雅黑"/>
          <w:sz w:val="18"/>
          <w:szCs w:val="18"/>
        </w:rPr>
        <w:t xml:space="preserve">电话： 020-85638557 </w:t>
      </w:r>
      <w:r>
        <w:rPr>
          <w:rFonts w:hint="eastAsia" w:ascii="微软雅黑" w:hAnsi="微软雅黑" w:eastAsia="微软雅黑"/>
          <w:sz w:val="18"/>
          <w:szCs w:val="18"/>
        </w:rPr>
        <w:tab/>
      </w:r>
    </w:p>
    <w:p>
      <w:pPr>
        <w:rPr>
          <w:rFonts w:hint="eastAsia" w:ascii="微软雅黑" w:hAnsi="微软雅黑" w:eastAsia="微软雅黑"/>
          <w:sz w:val="18"/>
          <w:szCs w:val="18"/>
        </w:rPr>
      </w:pPr>
      <w:r>
        <w:rPr>
          <w:rFonts w:hint="eastAsia" w:ascii="微软雅黑" w:hAnsi="微软雅黑" w:eastAsia="微软雅黑"/>
          <w:sz w:val="18"/>
          <w:szCs w:val="18"/>
        </w:rPr>
        <w:t>E-mail：</w:t>
      </w:r>
      <w:r>
        <w:fldChar w:fldCharType="begin"/>
      </w:r>
      <w:r>
        <w:instrText xml:space="preserve"> HYPERLINK "864873804@qq.com" </w:instrText>
      </w:r>
      <w:r>
        <w:fldChar w:fldCharType="separate"/>
      </w:r>
      <w:r>
        <w:rPr>
          <w:rStyle w:val="146"/>
          <w:rFonts w:hint="eastAsia" w:ascii="微软雅黑" w:hAnsi="微软雅黑" w:eastAsia="微软雅黑"/>
          <w:sz w:val="18"/>
          <w:szCs w:val="18"/>
        </w:rPr>
        <w:tab/>
      </w:r>
      <w:r>
        <w:rPr>
          <w:rStyle w:val="146"/>
          <w:rFonts w:hint="eastAsia" w:ascii="微软雅黑" w:hAnsi="微软雅黑" w:eastAsia="微软雅黑"/>
          <w:sz w:val="18"/>
          <w:szCs w:val="18"/>
        </w:rPr>
        <w:t>864873804@qq.com</w:t>
      </w:r>
      <w:r>
        <w:fldChar w:fldCharType="end"/>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ab/>
      </w:r>
      <w:r>
        <w:rPr>
          <w:rFonts w:hint="eastAsia" w:ascii="微软雅黑" w:hAnsi="微软雅黑" w:eastAsia="微软雅黑"/>
          <w:sz w:val="18"/>
          <w:szCs w:val="18"/>
        </w:rPr>
        <w:t xml:space="preserve">网址: </w:t>
      </w:r>
      <w:r>
        <w:rPr>
          <w:rFonts w:ascii="微软雅黑" w:hAnsi="微软雅黑" w:eastAsia="微软雅黑"/>
          <w:sz w:val="18"/>
          <w:szCs w:val="18"/>
        </w:rPr>
        <w:fldChar w:fldCharType="begin"/>
      </w:r>
      <w:r>
        <w:rPr>
          <w:rStyle w:val="146"/>
          <w:rFonts w:ascii="微软雅黑" w:hAnsi="微软雅黑" w:eastAsia="微软雅黑"/>
          <w:sz w:val="18"/>
          <w:szCs w:val="18"/>
        </w:rPr>
        <w:instrText xml:space="preserve"> HYPERLINK "http://</w:instrText>
      </w:r>
      <w:r>
        <w:rPr>
          <w:rStyle w:val="146"/>
          <w:rFonts w:hint="eastAsia" w:ascii="微软雅黑" w:hAnsi="微软雅黑" w:eastAsia="微软雅黑"/>
          <w:sz w:val="18"/>
          <w:szCs w:val="18"/>
        </w:rPr>
        <w:instrText xml:space="preserve">www.w1999c.com</w:instrText>
      </w:r>
      <w:r>
        <w:rPr>
          <w:rStyle w:val="146"/>
          <w:rFonts w:ascii="微软雅黑" w:hAnsi="微软雅黑" w:eastAsia="微软雅黑"/>
          <w:sz w:val="18"/>
          <w:szCs w:val="18"/>
        </w:rPr>
        <w:instrText xml:space="preserve">" </w:instrText>
      </w:r>
      <w:r>
        <w:rPr>
          <w:rFonts w:ascii="微软雅黑" w:hAnsi="微软雅黑" w:eastAsia="微软雅黑"/>
          <w:sz w:val="18"/>
          <w:szCs w:val="18"/>
        </w:rPr>
        <w:fldChar w:fldCharType="separate"/>
      </w:r>
      <w:r>
        <w:rPr>
          <w:rStyle w:val="96"/>
          <w:rFonts w:hint="eastAsia" w:ascii="微软雅黑" w:hAnsi="微软雅黑" w:eastAsia="微软雅黑"/>
          <w:sz w:val="18"/>
          <w:szCs w:val="18"/>
        </w:rPr>
        <w:t>www.w1999c.com</w:t>
      </w:r>
      <w:r>
        <w:rPr>
          <w:rFonts w:ascii="微软雅黑" w:hAnsi="微软雅黑" w:eastAsia="微软雅黑"/>
          <w:sz w:val="18"/>
          <w:szCs w:val="18"/>
        </w:rPr>
        <w:fldChar w:fldCharType="end"/>
      </w:r>
    </w:p>
    <w:p>
      <w:pPr>
        <w:widowControl/>
        <w:jc w:val="left"/>
        <w:rPr>
          <w:rFonts w:hint="eastAsia" w:ascii="微软雅黑" w:hAnsi="微软雅黑" w:eastAsia="微软雅黑"/>
          <w:sz w:val="18"/>
          <w:szCs w:val="18"/>
        </w:rPr>
      </w:pPr>
      <w:r>
        <w:rPr>
          <w:rFonts w:hint="eastAsia" w:ascii="微软雅黑" w:hAnsi="微软雅黑" w:eastAsia="微软雅黑"/>
          <w:sz w:val="18"/>
          <w:szCs w:val="18"/>
        </w:rPr>
        <w:t>地址：</w:t>
      </w:r>
      <w:r>
        <w:rPr>
          <w:rFonts w:hint="eastAsia" w:ascii="微软雅黑" w:hAnsi="微软雅黑" w:eastAsia="微软雅黑"/>
          <w:color w:val="333333"/>
          <w:sz w:val="18"/>
          <w:szCs w:val="18"/>
        </w:rPr>
        <w:t>广州市花都区天贵路62号TGO天贵科创D座409室</w:t>
      </w:r>
    </w:p>
    <w:p>
      <w:pPr>
        <w:rPr>
          <w:rFonts w:hint="eastAsia" w:ascii="微软雅黑" w:hAnsi="微软雅黑" w:eastAsia="微软雅黑"/>
          <w:sz w:val="18"/>
          <w:szCs w:val="18"/>
        </w:rPr>
      </w:pPr>
      <w:r>
        <w:rPr>
          <w:rFonts w:hint="eastAsia" w:ascii="微软雅黑" w:hAnsi="微软雅黑" w:eastAsia="微软雅黑"/>
          <w:sz w:val="18"/>
          <w:szCs w:val="18"/>
        </w:rPr>
        <w:t xml:space="preserve"> </w:t>
      </w:r>
    </w:p>
    <w:p>
      <w:pPr>
        <w:rPr>
          <w:rFonts w:hint="eastAsia" w:ascii="微软雅黑" w:hAnsi="微软雅黑" w:eastAsia="微软雅黑"/>
          <w:sz w:val="18"/>
          <w:szCs w:val="18"/>
        </w:rPr>
      </w:pPr>
      <w:r>
        <w:rPr>
          <w:rFonts w:hint="eastAsia" w:ascii="微软雅黑" w:hAnsi="微软雅黑" w:eastAsia="微软雅黑"/>
          <w:sz w:val="18"/>
          <w:szCs w:val="18"/>
        </w:rPr>
        <w:t>分公司名称：北京唯创虹泰科技有限公司</w:t>
      </w:r>
    </w:p>
    <w:p>
      <w:pPr>
        <w:rPr>
          <w:rFonts w:hint="eastAsia" w:ascii="微软雅黑" w:hAnsi="微软雅黑" w:eastAsia="微软雅黑"/>
          <w:sz w:val="18"/>
          <w:szCs w:val="18"/>
        </w:rPr>
      </w:pPr>
      <w:r>
        <w:rPr>
          <w:rFonts w:hint="eastAsia" w:ascii="微软雅黑" w:hAnsi="微软雅黑" w:eastAsia="微软雅黑"/>
          <w:sz w:val="18"/>
          <w:szCs w:val="18"/>
        </w:rPr>
        <w:t>电话：010-89756745</w:t>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传真：010-89750195</w:t>
      </w:r>
      <w:bookmarkStart w:id="19" w:name="OLE_LINK3"/>
      <w:bookmarkEnd w:id="19"/>
    </w:p>
    <w:p>
      <w:pPr>
        <w:rPr>
          <w:rFonts w:hint="eastAsia" w:ascii="微软雅黑" w:hAnsi="微软雅黑" w:eastAsia="微软雅黑"/>
          <w:sz w:val="18"/>
          <w:szCs w:val="18"/>
        </w:rPr>
      </w:pPr>
      <w:r>
        <w:rPr>
          <w:rFonts w:hint="eastAsia" w:ascii="微软雅黑" w:hAnsi="微软雅黑" w:eastAsia="微软雅黑"/>
          <w:sz w:val="18"/>
          <w:szCs w:val="18"/>
        </w:rPr>
        <w:t>E-mail：</w:t>
      </w:r>
      <w:r>
        <w:rPr>
          <w:sz w:val="18"/>
          <w:szCs w:val="18"/>
        </w:rPr>
        <w:fldChar w:fldCharType="begin"/>
      </w:r>
      <w:r>
        <w:rPr>
          <w:sz w:val="18"/>
          <w:szCs w:val="18"/>
        </w:rPr>
        <w:instrText xml:space="preserve"> HYPERLINK "mailto:BHL8664@163.com" </w:instrText>
      </w:r>
      <w:r>
        <w:rPr>
          <w:sz w:val="18"/>
          <w:szCs w:val="18"/>
        </w:rPr>
        <w:fldChar w:fldCharType="separate"/>
      </w:r>
      <w:r>
        <w:rPr>
          <w:rStyle w:val="146"/>
          <w:rFonts w:hint="eastAsia" w:ascii="微软雅黑" w:hAnsi="微软雅黑" w:eastAsia="微软雅黑"/>
          <w:sz w:val="18"/>
          <w:szCs w:val="18"/>
        </w:rPr>
        <w:t>BHL8664@163.com</w:t>
      </w:r>
      <w:r>
        <w:rPr>
          <w:sz w:val="18"/>
          <w:szCs w:val="18"/>
        </w:rPr>
        <w:fldChar w:fldCharType="end"/>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ab/>
      </w:r>
      <w:r>
        <w:rPr>
          <w:rFonts w:hint="eastAsia" w:ascii="微软雅黑" w:hAnsi="微软雅黑" w:eastAsia="微软雅黑"/>
          <w:sz w:val="18"/>
          <w:szCs w:val="18"/>
        </w:rPr>
        <w:t>网址：</w:t>
      </w:r>
      <w:r>
        <w:fldChar w:fldCharType="begin"/>
      </w:r>
      <w:r>
        <w:instrText xml:space="preserve"> HYPERLINK "http://www.wcht1998.com.cn" </w:instrText>
      </w:r>
      <w:r>
        <w:fldChar w:fldCharType="separate"/>
      </w:r>
      <w:r>
        <w:rPr>
          <w:rStyle w:val="146"/>
          <w:rFonts w:hint="eastAsia" w:ascii="微软雅黑" w:hAnsi="微软雅黑" w:eastAsia="微软雅黑"/>
          <w:sz w:val="18"/>
          <w:szCs w:val="18"/>
        </w:rPr>
        <w:t>www.wcht1998.com.cn</w:t>
      </w:r>
      <w:r>
        <w:fldChar w:fldCharType="end"/>
      </w:r>
    </w:p>
    <w:p>
      <w:r>
        <w:rPr>
          <w:rFonts w:hint="eastAsia" w:ascii="微软雅黑" w:hAnsi="微软雅黑" w:eastAsia="微软雅黑"/>
          <w:sz w:val="18"/>
          <w:szCs w:val="18"/>
        </w:rPr>
        <w:t>地址：</w:t>
      </w:r>
      <w:r>
        <w:rPr>
          <w:rFonts w:hint="eastAsia" w:ascii="微软雅黑" w:hAnsi="微软雅黑" w:eastAsia="微软雅黑"/>
          <w:color w:val="333333"/>
          <w:sz w:val="18"/>
          <w:szCs w:val="18"/>
        </w:rPr>
        <w:t>北京昌平区立汤路186号龙德紫金3号楼902室</w:t>
      </w:r>
    </w:p>
    <w:sectPr>
      <w:headerReference r:id="rId6" w:type="first"/>
      <w:footerReference r:id="rId8" w:type="first"/>
      <w:footerReference r:id="rId7" w:type="default"/>
      <w:pgSz w:w="11906" w:h="16838"/>
      <w:pgMar w:top="1276" w:right="1133" w:bottom="1440" w:left="1134" w:header="85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wordWrap w:val="0"/>
      <w:ind w:firstLine="360"/>
      <w:jc w:val="right"/>
    </w:pPr>
    <w:r>
      <w:rPr>
        <w:rFonts w:hint="eastAsia" w:ascii="宋体" w:hAnsi="宋体"/>
        <w:sz w:val="18"/>
      </w:rPr>
      <w:t xml:space="preserve">-第 </w:t>
    </w:r>
    <w:r>
      <w:rPr>
        <w:sz w:val="18"/>
      </w:rPr>
      <w:fldChar w:fldCharType="begin"/>
    </w:r>
    <w:r>
      <w:rPr>
        <w:rStyle w:val="95"/>
        <w:sz w:val="18"/>
      </w:rPr>
      <w:instrText xml:space="preserve"> PAGE </w:instrText>
    </w:r>
    <w:r>
      <w:rPr>
        <w:sz w:val="18"/>
      </w:rPr>
      <w:fldChar w:fldCharType="separate"/>
    </w:r>
    <w:r>
      <w:rPr>
        <w:rStyle w:val="95"/>
        <w:sz w:val="18"/>
      </w:rPr>
      <w:t>7</w:t>
    </w:r>
    <w:r>
      <w:rPr>
        <w:sz w:val="18"/>
      </w:rPr>
      <w:fldChar w:fldCharType="end"/>
    </w:r>
    <w:r>
      <w:rPr>
        <w:rFonts w:hint="eastAsia" w:ascii="宋体" w:hAnsi="宋体"/>
        <w:sz w:val="18"/>
      </w:rPr>
      <w:t xml:space="preserve"> 页-</w:t>
    </w:r>
    <w:r>
      <w:rPr>
        <w:rFonts w:hint="eastAsia" w:ascii="宋体" w:hAnsi="宋体"/>
        <w:b/>
        <w:sz w:val="18"/>
      </w:rPr>
      <w:t xml:space="preserve">                 全国统一服务热线：4008-122-919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5"/>
      </w:rPr>
    </w:pPr>
    <w:r>
      <w:fldChar w:fldCharType="begin"/>
    </w:r>
    <w:r>
      <w:rPr>
        <w:rStyle w:val="95"/>
      </w:rPr>
      <w:instrText xml:space="preserve">PAGE  </w:instrTex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wordWrap w:val="0"/>
      <w:ind w:firstLine="360"/>
      <w:jc w:val="right"/>
    </w:pPr>
    <w:r>
      <w:rPr>
        <w:rFonts w:hint="eastAsia" w:ascii="宋体" w:hAnsi="宋体"/>
        <w:b/>
        <w:sz w:val="18"/>
      </w:rPr>
      <w:t xml:space="preserve"> 全国统一服务热线：4008-122-919</w:t>
    </w:r>
    <w:r>
      <w:rPr>
        <w:sz w:val="18"/>
      </w:rPr>
      <mc:AlternateContent>
        <mc:Choice Requires="wps">
          <w:drawing>
            <wp:anchor distT="0" distB="0" distL="114300" distR="114300" simplePos="0" relativeHeight="251664384" behindDoc="0" locked="0" layoutInCell="1" allowOverlap="1">
              <wp:simplePos x="0" y="0"/>
              <wp:positionH relativeFrom="margin">
                <wp:posOffset>2856865</wp:posOffset>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95pt;margin-top:0pt;height:144pt;width:144pt;mso-position-horizontal-relative:margin;mso-wrap-style:none;z-index:251664384;mso-width-relative:page;mso-height-relative:page;" filled="f" stroked="f" coordsize="21600,21600" o:gfxdata="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EUKM1QAAAAgBAAAPAAAAAAAAAAEAIAAAACIAAABkcnMvZG93bnJldi54bWxQ&#10;SwECFAAUAAAACACHTuJABZb7ejMCAABjBAAADgAAAAAAAAABACAAAAAkAQAAZHJzL2Uyb0RvYy54&#10;bWxQSwUGAAAAAAYABgBZAQAAyQU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firstLine="360"/>
      <w:jc w:val="right"/>
    </w:pPr>
    <w:r>
      <w:rPr>
        <w:rFonts w:hint="eastAsia" w:ascii="宋体" w:hAnsi="宋体"/>
        <w:b/>
        <w:sz w:val="18"/>
      </w:rPr>
      <w:t xml:space="preserve"> 全国统一服务热线：4008-122-919</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auto" w:sz="18" w:space="0"/>
      </w:pBdr>
      <w:autoSpaceDE w:val="0"/>
      <w:autoSpaceDN w:val="0"/>
      <w:adjustRightInd w:val="0"/>
      <w:spacing w:line="300" w:lineRule="auto"/>
      <w:ind w:left="0" w:leftChars="0" w:firstLine="0" w:firstLineChars="0"/>
      <w:jc w:val="left"/>
      <w:rPr>
        <w:rFonts w:hint="eastAsia" w:ascii="宋体" w:hAnsi="宋体" w:eastAsia="宋体" w:cs="宋体"/>
        <w:b/>
        <w:bCs w:val="0"/>
        <w:sz w:val="18"/>
        <w:szCs w:val="18"/>
      </w:rPr>
    </w:pPr>
    <w:r>
      <w:rPr>
        <w:rFonts w:hint="eastAsia" w:eastAsia="宋体"/>
        <w:lang w:eastAsia="zh-CN"/>
      </w:rPr>
      <w:drawing>
        <wp:inline distT="0" distB="0" distL="114300" distR="114300">
          <wp:extent cx="1088390" cy="266700"/>
          <wp:effectExtent l="0" t="0" r="0" b="0"/>
          <wp:docPr id="26" name="图片 17" descr="log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logo-20"/>
                  <pic:cNvPicPr>
                    <a:picLocks noChangeAspect="1"/>
                  </pic:cNvPicPr>
                </pic:nvPicPr>
                <pic:blipFill>
                  <a:blip r:embed="rId1"/>
                  <a:stretch>
                    <a:fillRect/>
                  </a:stretch>
                </pic:blipFill>
                <pic:spPr>
                  <a:xfrm>
                    <a:off x="0" y="0"/>
                    <a:ext cx="1088390" cy="26670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b/>
        <w:bCs/>
        <w:sz w:val="18"/>
      </w:rPr>
      <w:drawing>
        <wp:anchor distT="0" distB="0" distL="114300" distR="114300" simplePos="0" relativeHeight="251666432" behindDoc="1" locked="0" layoutInCell="1" allowOverlap="1">
          <wp:simplePos x="0" y="0"/>
          <wp:positionH relativeFrom="margin">
            <wp:posOffset>422910</wp:posOffset>
          </wp:positionH>
          <wp:positionV relativeFrom="margin">
            <wp:posOffset>2781300</wp:posOffset>
          </wp:positionV>
          <wp:extent cx="5274310" cy="3177540"/>
          <wp:effectExtent l="0" t="0" r="0" b="0"/>
          <wp:wrapNone/>
          <wp:docPr id="3" name="WordPictureWatermark3723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7238" descr="02"/>
                  <pic:cNvPicPr>
                    <a:picLocks noChangeAspect="1"/>
                  </pic:cNvPicPr>
                </pic:nvPicPr>
                <pic:blipFill>
                  <a:blip r:embed="rId2">
                    <a:lum bright="69998" contrast="-70001"/>
                  </a:blip>
                  <a:stretch>
                    <a:fillRect/>
                  </a:stretch>
                </pic:blipFill>
                <pic:spPr>
                  <a:xfrm>
                    <a:off x="0" y="0"/>
                    <a:ext cx="5274310" cy="3177540"/>
                  </a:xfrm>
                  <a:prstGeom prst="rect">
                    <a:avLst/>
                  </a:prstGeom>
                  <a:noFill/>
                  <a:ln>
                    <a:noFill/>
                  </a:ln>
                </pic:spPr>
              </pic:pic>
            </a:graphicData>
          </a:graphic>
        </wp:anchor>
      </w:drawing>
    </w:r>
    <w:r>
      <w:rPr>
        <w:rFonts w:hint="eastAsia"/>
        <w:lang w:val="en-US" w:eastAsia="zh-CN"/>
      </w:rPr>
      <w:t xml:space="preserve">       </w:t>
    </w:r>
    <w:r>
      <w:rPr>
        <w:rFonts w:hint="eastAsia"/>
      </w:rPr>
      <w:t xml:space="preserve">       </w:t>
    </w:r>
    <w:r>
      <w:rPr>
        <w:rFonts w:hint="eastAsia"/>
        <w:lang w:val="en-US" w:eastAsia="zh-CN"/>
      </w:rPr>
      <w:t xml:space="preserve">    </w:t>
    </w:r>
    <w:r>
      <w:rPr>
        <w:rFonts w:hint="default" w:ascii="Times New Roman" w:hAnsi="Times New Roman" w:eastAsia="宋体" w:cs="Times New Roman"/>
        <w:b/>
        <w:bCs/>
        <w:sz w:val="18"/>
        <w:szCs w:val="18"/>
        <w:lang w:val="en-US" w:eastAsia="zh-CN"/>
      </w:rPr>
      <w:t>WTN6</w:t>
    </w:r>
    <w:r>
      <w:rPr>
        <w:rFonts w:hint="eastAsia" w:cs="Times New Roman"/>
        <w:b/>
        <w:bCs/>
        <w:sz w:val="18"/>
        <w:szCs w:val="18"/>
        <w:lang w:val="en-US" w:eastAsia="zh-CN"/>
      </w:rPr>
      <w:t>006-8S-E</w:t>
    </w:r>
    <w:r>
      <w:rPr>
        <w:rFonts w:hint="eastAsia" w:ascii="宋体" w:hAnsi="宋体" w:eastAsia="宋体" w:cs="宋体"/>
        <w:b/>
        <w:bCs/>
        <w:sz w:val="18"/>
        <w:szCs w:val="18"/>
        <w:lang w:val="en-US" w:eastAsia="zh-CN"/>
      </w:rPr>
      <w:t>芯片</w:t>
    </w:r>
    <w:r>
      <w:rPr>
        <w:rFonts w:hint="eastAsia" w:ascii="宋体" w:hAnsi="宋体" w:eastAsia="宋体" w:cs="宋体"/>
        <w:b/>
        <w:bCs/>
        <w:color w:val="auto"/>
        <w:sz w:val="18"/>
        <w:szCs w:val="18"/>
        <w:lang w:val="en-US" w:eastAsia="zh-CN"/>
      </w:rPr>
      <w:t>使用</w:t>
    </w:r>
    <w:r>
      <w:rPr>
        <w:rFonts w:hint="eastAsia" w:ascii="宋体" w:hAnsi="宋体" w:eastAsia="宋体" w:cs="宋体"/>
        <w:b/>
        <w:bCs/>
        <w:color w:val="auto"/>
        <w:sz w:val="18"/>
        <w:szCs w:val="18"/>
      </w:rPr>
      <w:t>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auto" w:sz="18" w:space="0"/>
      </w:pBdr>
      <w:autoSpaceDE w:val="0"/>
      <w:autoSpaceDN w:val="0"/>
      <w:adjustRightInd w:val="0"/>
      <w:spacing w:line="300" w:lineRule="auto"/>
      <w:ind w:left="0" w:leftChars="0" w:firstLine="0" w:firstLineChars="0"/>
      <w:jc w:val="left"/>
      <w:rPr>
        <w:rFonts w:hint="default"/>
        <w:lang w:val="en-US"/>
      </w:rPr>
    </w:pPr>
    <w:r>
      <w:rPr>
        <w:rFonts w:hint="eastAsia" w:eastAsia="宋体"/>
        <w:lang w:eastAsia="zh-CN"/>
      </w:rPr>
      <w:drawing>
        <wp:inline distT="0" distB="0" distL="114300" distR="114300">
          <wp:extent cx="1088390" cy="266700"/>
          <wp:effectExtent l="0" t="0" r="0" b="0"/>
          <wp:docPr id="29" name="图片 17" descr="log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logo-20"/>
                  <pic:cNvPicPr>
                    <a:picLocks noChangeAspect="1"/>
                  </pic:cNvPicPr>
                </pic:nvPicPr>
                <pic:blipFill>
                  <a:blip r:embed="rId1"/>
                  <a:stretch>
                    <a:fillRect/>
                  </a:stretch>
                </pic:blipFill>
                <pic:spPr>
                  <a:xfrm>
                    <a:off x="0" y="0"/>
                    <a:ext cx="1088390" cy="266700"/>
                  </a:xfrm>
                  <a:prstGeom prst="rect">
                    <a:avLst/>
                  </a:prstGeom>
                  <a:noFill/>
                  <a:ln>
                    <a:noFill/>
                  </a:ln>
                </pic:spPr>
              </pic:pic>
            </a:graphicData>
          </a:graphic>
        </wp:inline>
      </w:drawing>
    </w:r>
    <w:r>
      <w:rPr>
        <w:rFonts w:hint="eastAsia"/>
        <w:lang w:val="en-US" w:eastAsia="zh-CN"/>
      </w:rPr>
      <w:t xml:space="preserve">                           </w:t>
    </w:r>
    <w:r>
      <w:rPr>
        <w:b/>
        <w:bCs/>
        <w:sz w:val="18"/>
      </w:rPr>
      <w:drawing>
        <wp:anchor distT="0" distB="0" distL="114300" distR="114300" simplePos="0" relativeHeight="251665408" behindDoc="1" locked="0" layoutInCell="1" allowOverlap="1">
          <wp:simplePos x="0" y="0"/>
          <wp:positionH relativeFrom="margin">
            <wp:posOffset>422910</wp:posOffset>
          </wp:positionH>
          <wp:positionV relativeFrom="margin">
            <wp:posOffset>2781300</wp:posOffset>
          </wp:positionV>
          <wp:extent cx="5274310" cy="3177540"/>
          <wp:effectExtent l="0" t="0" r="0" b="0"/>
          <wp:wrapNone/>
          <wp:docPr id="14" name="WordPictureWatermark3723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37238" descr="02"/>
                  <pic:cNvPicPr>
                    <a:picLocks noChangeAspect="1"/>
                  </pic:cNvPicPr>
                </pic:nvPicPr>
                <pic:blipFill>
                  <a:blip r:embed="rId2">
                    <a:lum bright="69998" contrast="-70001"/>
                  </a:blip>
                  <a:stretch>
                    <a:fillRect/>
                  </a:stretch>
                </pic:blipFill>
                <pic:spPr>
                  <a:xfrm>
                    <a:off x="0" y="0"/>
                    <a:ext cx="5274310" cy="3177540"/>
                  </a:xfrm>
                  <a:prstGeom prst="rect">
                    <a:avLst/>
                  </a:prstGeom>
                  <a:noFill/>
                  <a:ln>
                    <a:noFill/>
                  </a:ln>
                </pic:spPr>
              </pic:pic>
            </a:graphicData>
          </a:graphic>
        </wp:anchor>
      </w:drawing>
    </w:r>
    <w:r>
      <w:rPr>
        <w:rFonts w:hint="eastAsia"/>
        <w:lang w:val="en-US" w:eastAsia="zh-CN"/>
      </w:rPr>
      <w:t xml:space="preserve">                  </w:t>
    </w:r>
    <w:r>
      <w:rPr>
        <w:rFonts w:hint="default" w:ascii="Times New Roman" w:hAnsi="Times New Roman" w:eastAsia="宋体" w:cs="Times New Roman"/>
        <w:b/>
        <w:bCs/>
        <w:sz w:val="18"/>
        <w:szCs w:val="18"/>
        <w:lang w:val="en-US" w:eastAsia="zh-CN"/>
      </w:rPr>
      <w:t>WTN6</w:t>
    </w:r>
    <w:r>
      <w:rPr>
        <w:rFonts w:hint="eastAsia" w:cs="Times New Roman"/>
        <w:b/>
        <w:bCs/>
        <w:sz w:val="18"/>
        <w:szCs w:val="18"/>
        <w:lang w:val="en-US" w:eastAsia="zh-CN"/>
      </w:rPr>
      <w:t>006-8S-E</w:t>
    </w:r>
    <w:r>
      <w:rPr>
        <w:rFonts w:hint="eastAsia" w:ascii="宋体" w:hAnsi="宋体" w:eastAsia="宋体" w:cs="宋体"/>
        <w:b/>
        <w:bCs/>
        <w:sz w:val="18"/>
        <w:szCs w:val="18"/>
        <w:lang w:val="en-US" w:eastAsia="zh-CN"/>
      </w:rPr>
      <w:t>芯片</w:t>
    </w:r>
    <w:r>
      <w:rPr>
        <w:rFonts w:hint="eastAsia" w:ascii="宋体" w:hAnsi="宋体" w:eastAsia="宋体" w:cs="宋体"/>
        <w:b/>
        <w:bCs/>
        <w:color w:val="auto"/>
        <w:sz w:val="18"/>
        <w:szCs w:val="18"/>
        <w:lang w:val="en-US" w:eastAsia="zh-CN"/>
      </w:rPr>
      <w:t>使用</w:t>
    </w:r>
    <w:r>
      <w:rPr>
        <w:rFonts w:hint="eastAsia" w:ascii="宋体" w:hAnsi="宋体" w:eastAsia="宋体" w:cs="宋体"/>
        <w:b/>
        <w:bCs/>
        <w:color w:val="auto"/>
        <w:sz w:val="18"/>
        <w:szCs w:val="18"/>
      </w:rP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2859461E"/>
    <w:multiLevelType w:val="multilevel"/>
    <w:tmpl w:val="2859461E"/>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1">
    <w:nsid w:val="47393DD3"/>
    <w:multiLevelType w:val="singleLevel"/>
    <w:tmpl w:val="47393DD3"/>
    <w:lvl w:ilvl="0" w:tentative="0">
      <w:start w:val="5"/>
      <w:numFmt w:val="decimal"/>
      <w:suff w:val="nothing"/>
      <w:lvlText w:val="（%1）"/>
      <w:lvlJc w:val="left"/>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ODFiMTMwNmRiOTk2MmUxNWRlNmEyYmY3MGQwNzMifQ=="/>
  </w:docVars>
  <w:rsids>
    <w:rsidRoot w:val="00172A27"/>
    <w:rsid w:val="00000482"/>
    <w:rsid w:val="0000114A"/>
    <w:rsid w:val="00005E14"/>
    <w:rsid w:val="00006611"/>
    <w:rsid w:val="00030ED7"/>
    <w:rsid w:val="00035B75"/>
    <w:rsid w:val="00040321"/>
    <w:rsid w:val="00042D73"/>
    <w:rsid w:val="0004391D"/>
    <w:rsid w:val="00044427"/>
    <w:rsid w:val="000457E9"/>
    <w:rsid w:val="00047816"/>
    <w:rsid w:val="00052BCF"/>
    <w:rsid w:val="000606A1"/>
    <w:rsid w:val="000669AB"/>
    <w:rsid w:val="000741BA"/>
    <w:rsid w:val="000779D3"/>
    <w:rsid w:val="00082E79"/>
    <w:rsid w:val="00087675"/>
    <w:rsid w:val="000A464B"/>
    <w:rsid w:val="000B12C5"/>
    <w:rsid w:val="000B409D"/>
    <w:rsid w:val="000B7E42"/>
    <w:rsid w:val="000C2291"/>
    <w:rsid w:val="000C719B"/>
    <w:rsid w:val="000D0A3B"/>
    <w:rsid w:val="000D26A1"/>
    <w:rsid w:val="000D3722"/>
    <w:rsid w:val="000D66AA"/>
    <w:rsid w:val="000D6ECD"/>
    <w:rsid w:val="000D7684"/>
    <w:rsid w:val="000F3204"/>
    <w:rsid w:val="000F3DF7"/>
    <w:rsid w:val="0010335C"/>
    <w:rsid w:val="00105729"/>
    <w:rsid w:val="00112605"/>
    <w:rsid w:val="00113EFC"/>
    <w:rsid w:val="00115030"/>
    <w:rsid w:val="00121167"/>
    <w:rsid w:val="00126BA7"/>
    <w:rsid w:val="00133888"/>
    <w:rsid w:val="00144B3A"/>
    <w:rsid w:val="00155A62"/>
    <w:rsid w:val="0016040F"/>
    <w:rsid w:val="00161A61"/>
    <w:rsid w:val="0016474E"/>
    <w:rsid w:val="001667CB"/>
    <w:rsid w:val="00172A27"/>
    <w:rsid w:val="00181BDB"/>
    <w:rsid w:val="00192001"/>
    <w:rsid w:val="00192DA8"/>
    <w:rsid w:val="00197D52"/>
    <w:rsid w:val="001B1229"/>
    <w:rsid w:val="001B1F20"/>
    <w:rsid w:val="001B4DA1"/>
    <w:rsid w:val="001B7C01"/>
    <w:rsid w:val="001C41E0"/>
    <w:rsid w:val="001C4D2D"/>
    <w:rsid w:val="001D12C6"/>
    <w:rsid w:val="001D5E23"/>
    <w:rsid w:val="001D7B54"/>
    <w:rsid w:val="001E06D6"/>
    <w:rsid w:val="001E17DB"/>
    <w:rsid w:val="001E29EA"/>
    <w:rsid w:val="001E341F"/>
    <w:rsid w:val="001E4DFB"/>
    <w:rsid w:val="001F097E"/>
    <w:rsid w:val="001F40D0"/>
    <w:rsid w:val="001F6129"/>
    <w:rsid w:val="002001AD"/>
    <w:rsid w:val="00202583"/>
    <w:rsid w:val="00207F51"/>
    <w:rsid w:val="00211854"/>
    <w:rsid w:val="00215A19"/>
    <w:rsid w:val="00217697"/>
    <w:rsid w:val="0022392E"/>
    <w:rsid w:val="002250BA"/>
    <w:rsid w:val="0022766B"/>
    <w:rsid w:val="00230830"/>
    <w:rsid w:val="00232BED"/>
    <w:rsid w:val="00245689"/>
    <w:rsid w:val="0026427B"/>
    <w:rsid w:val="0027140D"/>
    <w:rsid w:val="0027616D"/>
    <w:rsid w:val="002819A0"/>
    <w:rsid w:val="002824BD"/>
    <w:rsid w:val="002853FC"/>
    <w:rsid w:val="002926B8"/>
    <w:rsid w:val="0029405E"/>
    <w:rsid w:val="002941EB"/>
    <w:rsid w:val="0029538F"/>
    <w:rsid w:val="002966CA"/>
    <w:rsid w:val="002A03AA"/>
    <w:rsid w:val="002A2988"/>
    <w:rsid w:val="002B4D99"/>
    <w:rsid w:val="002C10FD"/>
    <w:rsid w:val="002C23D3"/>
    <w:rsid w:val="002D18A7"/>
    <w:rsid w:val="002E197C"/>
    <w:rsid w:val="002E4052"/>
    <w:rsid w:val="002F1475"/>
    <w:rsid w:val="002F44F5"/>
    <w:rsid w:val="0030230F"/>
    <w:rsid w:val="00310D8F"/>
    <w:rsid w:val="00313273"/>
    <w:rsid w:val="003320AA"/>
    <w:rsid w:val="00337709"/>
    <w:rsid w:val="00343016"/>
    <w:rsid w:val="00344F3F"/>
    <w:rsid w:val="00346AF6"/>
    <w:rsid w:val="003554D8"/>
    <w:rsid w:val="003630F0"/>
    <w:rsid w:val="00364C4A"/>
    <w:rsid w:val="00365FF7"/>
    <w:rsid w:val="00377AFF"/>
    <w:rsid w:val="00384302"/>
    <w:rsid w:val="00387CC3"/>
    <w:rsid w:val="00392389"/>
    <w:rsid w:val="003A0732"/>
    <w:rsid w:val="003A08C6"/>
    <w:rsid w:val="003A108C"/>
    <w:rsid w:val="003A40D0"/>
    <w:rsid w:val="003A5AE4"/>
    <w:rsid w:val="003A5F23"/>
    <w:rsid w:val="003B126C"/>
    <w:rsid w:val="003C3BB4"/>
    <w:rsid w:val="003C66B0"/>
    <w:rsid w:val="003D48B4"/>
    <w:rsid w:val="003D4C29"/>
    <w:rsid w:val="003D5759"/>
    <w:rsid w:val="003E39E7"/>
    <w:rsid w:val="003E4349"/>
    <w:rsid w:val="003E7A59"/>
    <w:rsid w:val="004046AF"/>
    <w:rsid w:val="00412311"/>
    <w:rsid w:val="004203F2"/>
    <w:rsid w:val="0042782C"/>
    <w:rsid w:val="004301A1"/>
    <w:rsid w:val="0043025E"/>
    <w:rsid w:val="00430D50"/>
    <w:rsid w:val="00431416"/>
    <w:rsid w:val="004448C7"/>
    <w:rsid w:val="0044515E"/>
    <w:rsid w:val="00447A3A"/>
    <w:rsid w:val="0045178D"/>
    <w:rsid w:val="00451E92"/>
    <w:rsid w:val="00451F64"/>
    <w:rsid w:val="00463964"/>
    <w:rsid w:val="00466D41"/>
    <w:rsid w:val="00474AFE"/>
    <w:rsid w:val="00475D0B"/>
    <w:rsid w:val="004842E5"/>
    <w:rsid w:val="004844CC"/>
    <w:rsid w:val="00485F91"/>
    <w:rsid w:val="00486F19"/>
    <w:rsid w:val="00486FD8"/>
    <w:rsid w:val="004938EF"/>
    <w:rsid w:val="004A5FE4"/>
    <w:rsid w:val="004A7F6A"/>
    <w:rsid w:val="004B17EA"/>
    <w:rsid w:val="004B3BD3"/>
    <w:rsid w:val="004B3D2D"/>
    <w:rsid w:val="004B677E"/>
    <w:rsid w:val="004C40F1"/>
    <w:rsid w:val="004D143D"/>
    <w:rsid w:val="004D4668"/>
    <w:rsid w:val="004D7FAA"/>
    <w:rsid w:val="004E17F1"/>
    <w:rsid w:val="005011B4"/>
    <w:rsid w:val="00503C3C"/>
    <w:rsid w:val="00515A73"/>
    <w:rsid w:val="00524A3E"/>
    <w:rsid w:val="00526D85"/>
    <w:rsid w:val="00530D09"/>
    <w:rsid w:val="00532093"/>
    <w:rsid w:val="00542740"/>
    <w:rsid w:val="00542E40"/>
    <w:rsid w:val="00545012"/>
    <w:rsid w:val="00545119"/>
    <w:rsid w:val="0055329B"/>
    <w:rsid w:val="00553779"/>
    <w:rsid w:val="005626C9"/>
    <w:rsid w:val="005627C3"/>
    <w:rsid w:val="00565C22"/>
    <w:rsid w:val="00575D08"/>
    <w:rsid w:val="005911B2"/>
    <w:rsid w:val="00595299"/>
    <w:rsid w:val="00595F5C"/>
    <w:rsid w:val="00596BA2"/>
    <w:rsid w:val="005977B8"/>
    <w:rsid w:val="005A3894"/>
    <w:rsid w:val="005B0D27"/>
    <w:rsid w:val="005B57BF"/>
    <w:rsid w:val="005C6D0A"/>
    <w:rsid w:val="005D01BE"/>
    <w:rsid w:val="005D1D0C"/>
    <w:rsid w:val="005E02C6"/>
    <w:rsid w:val="005F131B"/>
    <w:rsid w:val="005F4E71"/>
    <w:rsid w:val="005F590F"/>
    <w:rsid w:val="005F6ADB"/>
    <w:rsid w:val="006029C0"/>
    <w:rsid w:val="00604430"/>
    <w:rsid w:val="00612A91"/>
    <w:rsid w:val="006139D7"/>
    <w:rsid w:val="00615BC4"/>
    <w:rsid w:val="006207FF"/>
    <w:rsid w:val="00624B91"/>
    <w:rsid w:val="006311C0"/>
    <w:rsid w:val="00633824"/>
    <w:rsid w:val="00634356"/>
    <w:rsid w:val="00634B42"/>
    <w:rsid w:val="00636FF3"/>
    <w:rsid w:val="00650214"/>
    <w:rsid w:val="006544AA"/>
    <w:rsid w:val="006651F3"/>
    <w:rsid w:val="00666CDD"/>
    <w:rsid w:val="00671881"/>
    <w:rsid w:val="00675B61"/>
    <w:rsid w:val="0067759A"/>
    <w:rsid w:val="00677F2C"/>
    <w:rsid w:val="00680DA1"/>
    <w:rsid w:val="006820DD"/>
    <w:rsid w:val="006970E7"/>
    <w:rsid w:val="006A0C89"/>
    <w:rsid w:val="006A3729"/>
    <w:rsid w:val="006B2462"/>
    <w:rsid w:val="006B24AF"/>
    <w:rsid w:val="006B3DAE"/>
    <w:rsid w:val="006B44F1"/>
    <w:rsid w:val="006B561F"/>
    <w:rsid w:val="006B5B4B"/>
    <w:rsid w:val="006C05AB"/>
    <w:rsid w:val="006D07A5"/>
    <w:rsid w:val="006D10D5"/>
    <w:rsid w:val="006D3C67"/>
    <w:rsid w:val="006D7212"/>
    <w:rsid w:val="006F225A"/>
    <w:rsid w:val="00705F12"/>
    <w:rsid w:val="00707A7E"/>
    <w:rsid w:val="00710DF8"/>
    <w:rsid w:val="00713D0C"/>
    <w:rsid w:val="00721C17"/>
    <w:rsid w:val="00723EC2"/>
    <w:rsid w:val="0072700B"/>
    <w:rsid w:val="0073058D"/>
    <w:rsid w:val="007373BA"/>
    <w:rsid w:val="0074090B"/>
    <w:rsid w:val="00741A29"/>
    <w:rsid w:val="0074245E"/>
    <w:rsid w:val="00742C58"/>
    <w:rsid w:val="00762FBD"/>
    <w:rsid w:val="00771C08"/>
    <w:rsid w:val="00774F19"/>
    <w:rsid w:val="00786784"/>
    <w:rsid w:val="007A13B5"/>
    <w:rsid w:val="007A30CC"/>
    <w:rsid w:val="007A5444"/>
    <w:rsid w:val="007B19CB"/>
    <w:rsid w:val="007B437C"/>
    <w:rsid w:val="007B6385"/>
    <w:rsid w:val="007C33DC"/>
    <w:rsid w:val="007C7404"/>
    <w:rsid w:val="007D3630"/>
    <w:rsid w:val="007D479C"/>
    <w:rsid w:val="007D6CAD"/>
    <w:rsid w:val="007D70B4"/>
    <w:rsid w:val="007E2283"/>
    <w:rsid w:val="007F571A"/>
    <w:rsid w:val="00803CD8"/>
    <w:rsid w:val="008154E6"/>
    <w:rsid w:val="00820ED7"/>
    <w:rsid w:val="0082172D"/>
    <w:rsid w:val="00822BE0"/>
    <w:rsid w:val="00823C21"/>
    <w:rsid w:val="0082495D"/>
    <w:rsid w:val="00824F24"/>
    <w:rsid w:val="00830CAB"/>
    <w:rsid w:val="00836666"/>
    <w:rsid w:val="00837476"/>
    <w:rsid w:val="00841C15"/>
    <w:rsid w:val="00870C56"/>
    <w:rsid w:val="00873EFE"/>
    <w:rsid w:val="008827C1"/>
    <w:rsid w:val="008839B8"/>
    <w:rsid w:val="00884916"/>
    <w:rsid w:val="00886667"/>
    <w:rsid w:val="00887957"/>
    <w:rsid w:val="00887B9E"/>
    <w:rsid w:val="008A52F6"/>
    <w:rsid w:val="008B0C4B"/>
    <w:rsid w:val="008D2EBE"/>
    <w:rsid w:val="008D4BE6"/>
    <w:rsid w:val="008E46B6"/>
    <w:rsid w:val="008E5301"/>
    <w:rsid w:val="008E6913"/>
    <w:rsid w:val="008F04DD"/>
    <w:rsid w:val="008F5E78"/>
    <w:rsid w:val="008F7939"/>
    <w:rsid w:val="00904D1F"/>
    <w:rsid w:val="00910B45"/>
    <w:rsid w:val="009112A8"/>
    <w:rsid w:val="009122D1"/>
    <w:rsid w:val="0091295F"/>
    <w:rsid w:val="00916D7C"/>
    <w:rsid w:val="00922C79"/>
    <w:rsid w:val="0092559D"/>
    <w:rsid w:val="00927111"/>
    <w:rsid w:val="009312F8"/>
    <w:rsid w:val="009327E9"/>
    <w:rsid w:val="00933C95"/>
    <w:rsid w:val="009340EB"/>
    <w:rsid w:val="00935762"/>
    <w:rsid w:val="00942A51"/>
    <w:rsid w:val="00946693"/>
    <w:rsid w:val="00947ED6"/>
    <w:rsid w:val="009521B5"/>
    <w:rsid w:val="00961057"/>
    <w:rsid w:val="00961111"/>
    <w:rsid w:val="00961B73"/>
    <w:rsid w:val="0096407D"/>
    <w:rsid w:val="00971BD9"/>
    <w:rsid w:val="00973288"/>
    <w:rsid w:val="00973513"/>
    <w:rsid w:val="00980D69"/>
    <w:rsid w:val="00983113"/>
    <w:rsid w:val="00990B2A"/>
    <w:rsid w:val="009940FD"/>
    <w:rsid w:val="009A2E60"/>
    <w:rsid w:val="009A4A28"/>
    <w:rsid w:val="009A60F4"/>
    <w:rsid w:val="009A7A8F"/>
    <w:rsid w:val="009B1BE6"/>
    <w:rsid w:val="009B5A74"/>
    <w:rsid w:val="009C5FB1"/>
    <w:rsid w:val="009D6B4A"/>
    <w:rsid w:val="009D6C44"/>
    <w:rsid w:val="009D7E64"/>
    <w:rsid w:val="009E08E8"/>
    <w:rsid w:val="009E2AC7"/>
    <w:rsid w:val="009E31A4"/>
    <w:rsid w:val="009F0B33"/>
    <w:rsid w:val="009F1F4C"/>
    <w:rsid w:val="009F43C6"/>
    <w:rsid w:val="009F53A1"/>
    <w:rsid w:val="00A0312B"/>
    <w:rsid w:val="00A07692"/>
    <w:rsid w:val="00A1078D"/>
    <w:rsid w:val="00A13C06"/>
    <w:rsid w:val="00A1505D"/>
    <w:rsid w:val="00A1692D"/>
    <w:rsid w:val="00A16C01"/>
    <w:rsid w:val="00A179C4"/>
    <w:rsid w:val="00A31072"/>
    <w:rsid w:val="00A33543"/>
    <w:rsid w:val="00A439AC"/>
    <w:rsid w:val="00A563AB"/>
    <w:rsid w:val="00A57424"/>
    <w:rsid w:val="00A651C7"/>
    <w:rsid w:val="00A67329"/>
    <w:rsid w:val="00A67B59"/>
    <w:rsid w:val="00A75CED"/>
    <w:rsid w:val="00A7799E"/>
    <w:rsid w:val="00A81D22"/>
    <w:rsid w:val="00A84DFD"/>
    <w:rsid w:val="00A86621"/>
    <w:rsid w:val="00A86828"/>
    <w:rsid w:val="00A92184"/>
    <w:rsid w:val="00A9403D"/>
    <w:rsid w:val="00A94B09"/>
    <w:rsid w:val="00A97BD1"/>
    <w:rsid w:val="00AC29CA"/>
    <w:rsid w:val="00AC37C5"/>
    <w:rsid w:val="00AC54DD"/>
    <w:rsid w:val="00AC590C"/>
    <w:rsid w:val="00AC6A18"/>
    <w:rsid w:val="00AD0338"/>
    <w:rsid w:val="00AD6534"/>
    <w:rsid w:val="00AD7135"/>
    <w:rsid w:val="00AE4DB3"/>
    <w:rsid w:val="00AF1BD1"/>
    <w:rsid w:val="00AF3599"/>
    <w:rsid w:val="00AF790B"/>
    <w:rsid w:val="00B00DAC"/>
    <w:rsid w:val="00B012DD"/>
    <w:rsid w:val="00B02166"/>
    <w:rsid w:val="00B038F0"/>
    <w:rsid w:val="00B03AA7"/>
    <w:rsid w:val="00B166F2"/>
    <w:rsid w:val="00B269CD"/>
    <w:rsid w:val="00B3227B"/>
    <w:rsid w:val="00B51B84"/>
    <w:rsid w:val="00B5378A"/>
    <w:rsid w:val="00B539FE"/>
    <w:rsid w:val="00B546C7"/>
    <w:rsid w:val="00B5759C"/>
    <w:rsid w:val="00B672A4"/>
    <w:rsid w:val="00B67541"/>
    <w:rsid w:val="00B67A77"/>
    <w:rsid w:val="00B71251"/>
    <w:rsid w:val="00B77841"/>
    <w:rsid w:val="00B81A0F"/>
    <w:rsid w:val="00B82F4E"/>
    <w:rsid w:val="00B86D54"/>
    <w:rsid w:val="00B93C02"/>
    <w:rsid w:val="00BA1500"/>
    <w:rsid w:val="00BA1E54"/>
    <w:rsid w:val="00BA5B68"/>
    <w:rsid w:val="00BA6987"/>
    <w:rsid w:val="00BA6F0F"/>
    <w:rsid w:val="00BB13E9"/>
    <w:rsid w:val="00BB27C7"/>
    <w:rsid w:val="00BC084E"/>
    <w:rsid w:val="00BC7711"/>
    <w:rsid w:val="00BD107D"/>
    <w:rsid w:val="00BD7CE9"/>
    <w:rsid w:val="00BE32E6"/>
    <w:rsid w:val="00BF2290"/>
    <w:rsid w:val="00C11588"/>
    <w:rsid w:val="00C2111A"/>
    <w:rsid w:val="00C26B97"/>
    <w:rsid w:val="00C36601"/>
    <w:rsid w:val="00C36C56"/>
    <w:rsid w:val="00C41F2F"/>
    <w:rsid w:val="00C53923"/>
    <w:rsid w:val="00C61535"/>
    <w:rsid w:val="00C6341D"/>
    <w:rsid w:val="00C656E9"/>
    <w:rsid w:val="00C66177"/>
    <w:rsid w:val="00C736A3"/>
    <w:rsid w:val="00C81725"/>
    <w:rsid w:val="00C81F73"/>
    <w:rsid w:val="00C83DB1"/>
    <w:rsid w:val="00C87BFA"/>
    <w:rsid w:val="00CB55DB"/>
    <w:rsid w:val="00CC619C"/>
    <w:rsid w:val="00CC6BBF"/>
    <w:rsid w:val="00CD0482"/>
    <w:rsid w:val="00CD3B5B"/>
    <w:rsid w:val="00CD6051"/>
    <w:rsid w:val="00CE451B"/>
    <w:rsid w:val="00CE68E3"/>
    <w:rsid w:val="00CE76E1"/>
    <w:rsid w:val="00CF1CFD"/>
    <w:rsid w:val="00D10AED"/>
    <w:rsid w:val="00D163C4"/>
    <w:rsid w:val="00D16E60"/>
    <w:rsid w:val="00D259FB"/>
    <w:rsid w:val="00D27C98"/>
    <w:rsid w:val="00D30FCC"/>
    <w:rsid w:val="00D33840"/>
    <w:rsid w:val="00D42011"/>
    <w:rsid w:val="00D53AB2"/>
    <w:rsid w:val="00D55036"/>
    <w:rsid w:val="00D620C9"/>
    <w:rsid w:val="00D71082"/>
    <w:rsid w:val="00D7349C"/>
    <w:rsid w:val="00D7537D"/>
    <w:rsid w:val="00D8148E"/>
    <w:rsid w:val="00D84303"/>
    <w:rsid w:val="00D84C5B"/>
    <w:rsid w:val="00D904FC"/>
    <w:rsid w:val="00DB4386"/>
    <w:rsid w:val="00DC5370"/>
    <w:rsid w:val="00DC7BDB"/>
    <w:rsid w:val="00DD0B18"/>
    <w:rsid w:val="00DD37C6"/>
    <w:rsid w:val="00DD541D"/>
    <w:rsid w:val="00DE6A00"/>
    <w:rsid w:val="00DF77BA"/>
    <w:rsid w:val="00E00D11"/>
    <w:rsid w:val="00E14932"/>
    <w:rsid w:val="00E173B8"/>
    <w:rsid w:val="00E34A77"/>
    <w:rsid w:val="00E44032"/>
    <w:rsid w:val="00E45AFD"/>
    <w:rsid w:val="00E509A9"/>
    <w:rsid w:val="00E51555"/>
    <w:rsid w:val="00E5198A"/>
    <w:rsid w:val="00E544E8"/>
    <w:rsid w:val="00E6035E"/>
    <w:rsid w:val="00E60770"/>
    <w:rsid w:val="00E64E15"/>
    <w:rsid w:val="00E7345E"/>
    <w:rsid w:val="00E84645"/>
    <w:rsid w:val="00E857AE"/>
    <w:rsid w:val="00E861DE"/>
    <w:rsid w:val="00E933C2"/>
    <w:rsid w:val="00E93CDE"/>
    <w:rsid w:val="00EA05C8"/>
    <w:rsid w:val="00EA35CB"/>
    <w:rsid w:val="00EA720C"/>
    <w:rsid w:val="00EB1BC8"/>
    <w:rsid w:val="00EC1025"/>
    <w:rsid w:val="00ED65C7"/>
    <w:rsid w:val="00EF5615"/>
    <w:rsid w:val="00F04AAB"/>
    <w:rsid w:val="00F06495"/>
    <w:rsid w:val="00F07E8B"/>
    <w:rsid w:val="00F13DD2"/>
    <w:rsid w:val="00F15715"/>
    <w:rsid w:val="00F236CA"/>
    <w:rsid w:val="00F25D5C"/>
    <w:rsid w:val="00F273FE"/>
    <w:rsid w:val="00F2758C"/>
    <w:rsid w:val="00F30A30"/>
    <w:rsid w:val="00F349E6"/>
    <w:rsid w:val="00F355D1"/>
    <w:rsid w:val="00F3640E"/>
    <w:rsid w:val="00F40DF7"/>
    <w:rsid w:val="00F40FC4"/>
    <w:rsid w:val="00F43FDA"/>
    <w:rsid w:val="00F474B3"/>
    <w:rsid w:val="00F47A5E"/>
    <w:rsid w:val="00F512F8"/>
    <w:rsid w:val="00F51922"/>
    <w:rsid w:val="00F52812"/>
    <w:rsid w:val="00F52C27"/>
    <w:rsid w:val="00F604BD"/>
    <w:rsid w:val="00F621BF"/>
    <w:rsid w:val="00F714A6"/>
    <w:rsid w:val="00F74EE6"/>
    <w:rsid w:val="00F823B7"/>
    <w:rsid w:val="00F841C5"/>
    <w:rsid w:val="00F93FBE"/>
    <w:rsid w:val="00F9470B"/>
    <w:rsid w:val="00F973CF"/>
    <w:rsid w:val="00FA76F8"/>
    <w:rsid w:val="00FB0EFE"/>
    <w:rsid w:val="00FB2083"/>
    <w:rsid w:val="00FB6E4E"/>
    <w:rsid w:val="00FC32ED"/>
    <w:rsid w:val="00FC3544"/>
    <w:rsid w:val="00FC407D"/>
    <w:rsid w:val="00FC7CF5"/>
    <w:rsid w:val="00FE7BE0"/>
    <w:rsid w:val="00FF0E08"/>
    <w:rsid w:val="00FF4C74"/>
    <w:rsid w:val="00FF761F"/>
    <w:rsid w:val="010A478A"/>
    <w:rsid w:val="01104CD8"/>
    <w:rsid w:val="01A77A74"/>
    <w:rsid w:val="01E054EB"/>
    <w:rsid w:val="02290F81"/>
    <w:rsid w:val="023C0A66"/>
    <w:rsid w:val="027A2A4E"/>
    <w:rsid w:val="02C455B1"/>
    <w:rsid w:val="02F5367F"/>
    <w:rsid w:val="03B60FD6"/>
    <w:rsid w:val="03B74DAF"/>
    <w:rsid w:val="03DD6186"/>
    <w:rsid w:val="03FC572A"/>
    <w:rsid w:val="04210788"/>
    <w:rsid w:val="04A95966"/>
    <w:rsid w:val="04B52C1E"/>
    <w:rsid w:val="04EB34F7"/>
    <w:rsid w:val="053F0335"/>
    <w:rsid w:val="05F477B7"/>
    <w:rsid w:val="061E094D"/>
    <w:rsid w:val="06244BEB"/>
    <w:rsid w:val="064C5BC6"/>
    <w:rsid w:val="06630CDC"/>
    <w:rsid w:val="06EB3343"/>
    <w:rsid w:val="06F27958"/>
    <w:rsid w:val="06F67604"/>
    <w:rsid w:val="06FD0F4C"/>
    <w:rsid w:val="072E7270"/>
    <w:rsid w:val="075A6969"/>
    <w:rsid w:val="079D7CA0"/>
    <w:rsid w:val="07E96A46"/>
    <w:rsid w:val="087353B3"/>
    <w:rsid w:val="08AE3EF5"/>
    <w:rsid w:val="0937546B"/>
    <w:rsid w:val="09441727"/>
    <w:rsid w:val="0986056D"/>
    <w:rsid w:val="09D80704"/>
    <w:rsid w:val="0A2E74B8"/>
    <w:rsid w:val="0A360796"/>
    <w:rsid w:val="0A46253D"/>
    <w:rsid w:val="0A6D1E95"/>
    <w:rsid w:val="0ACB6273"/>
    <w:rsid w:val="0AD427C2"/>
    <w:rsid w:val="0ADE7FCB"/>
    <w:rsid w:val="0AF40068"/>
    <w:rsid w:val="0BAA2568"/>
    <w:rsid w:val="0C46551C"/>
    <w:rsid w:val="0C942C47"/>
    <w:rsid w:val="0CA67B0E"/>
    <w:rsid w:val="0CAE7514"/>
    <w:rsid w:val="0DB42C78"/>
    <w:rsid w:val="0DF856AE"/>
    <w:rsid w:val="0E2E6AA5"/>
    <w:rsid w:val="0E31674A"/>
    <w:rsid w:val="0E343C7A"/>
    <w:rsid w:val="0EA61537"/>
    <w:rsid w:val="0F0528EC"/>
    <w:rsid w:val="0FB25E4C"/>
    <w:rsid w:val="0FBC30F4"/>
    <w:rsid w:val="0FF936CC"/>
    <w:rsid w:val="102C00C4"/>
    <w:rsid w:val="10514151"/>
    <w:rsid w:val="10623CE2"/>
    <w:rsid w:val="11676554"/>
    <w:rsid w:val="119D1CFB"/>
    <w:rsid w:val="11FD5D26"/>
    <w:rsid w:val="12376FA0"/>
    <w:rsid w:val="124D3615"/>
    <w:rsid w:val="12816568"/>
    <w:rsid w:val="12E97D02"/>
    <w:rsid w:val="12EC0C35"/>
    <w:rsid w:val="132A7622"/>
    <w:rsid w:val="13514E2E"/>
    <w:rsid w:val="13614941"/>
    <w:rsid w:val="13B737A4"/>
    <w:rsid w:val="13EE4139"/>
    <w:rsid w:val="143D744D"/>
    <w:rsid w:val="14546E50"/>
    <w:rsid w:val="149B5427"/>
    <w:rsid w:val="14BE346A"/>
    <w:rsid w:val="15AE7A16"/>
    <w:rsid w:val="160C7E66"/>
    <w:rsid w:val="163B0AEA"/>
    <w:rsid w:val="163F682C"/>
    <w:rsid w:val="167253EC"/>
    <w:rsid w:val="16800D20"/>
    <w:rsid w:val="16D90BD0"/>
    <w:rsid w:val="16D939C6"/>
    <w:rsid w:val="16E44486"/>
    <w:rsid w:val="16E86EC4"/>
    <w:rsid w:val="16F94B50"/>
    <w:rsid w:val="170239E5"/>
    <w:rsid w:val="17572830"/>
    <w:rsid w:val="186308D3"/>
    <w:rsid w:val="18C15C1F"/>
    <w:rsid w:val="19C6338F"/>
    <w:rsid w:val="1A255D39"/>
    <w:rsid w:val="1A710F7F"/>
    <w:rsid w:val="1A7D59AA"/>
    <w:rsid w:val="1AF8339A"/>
    <w:rsid w:val="1B19308E"/>
    <w:rsid w:val="1BB76F39"/>
    <w:rsid w:val="1BF44A4B"/>
    <w:rsid w:val="1C255FA0"/>
    <w:rsid w:val="1C321F40"/>
    <w:rsid w:val="1C32479B"/>
    <w:rsid w:val="1C3A52BE"/>
    <w:rsid w:val="1C8C12AC"/>
    <w:rsid w:val="1C914D34"/>
    <w:rsid w:val="1CF324D0"/>
    <w:rsid w:val="1CFC372B"/>
    <w:rsid w:val="1D103CD8"/>
    <w:rsid w:val="1DC46C85"/>
    <w:rsid w:val="1DCA7602"/>
    <w:rsid w:val="1DD123E6"/>
    <w:rsid w:val="1E256B95"/>
    <w:rsid w:val="1E4D5987"/>
    <w:rsid w:val="1E527482"/>
    <w:rsid w:val="1E5C2730"/>
    <w:rsid w:val="1E5E2FBE"/>
    <w:rsid w:val="1E7F010E"/>
    <w:rsid w:val="1EAC1D18"/>
    <w:rsid w:val="1EB23840"/>
    <w:rsid w:val="1EC434AB"/>
    <w:rsid w:val="1EE42703"/>
    <w:rsid w:val="1EF87197"/>
    <w:rsid w:val="1F086793"/>
    <w:rsid w:val="1F406D01"/>
    <w:rsid w:val="1F813A12"/>
    <w:rsid w:val="1F9B08E6"/>
    <w:rsid w:val="1FD53D5E"/>
    <w:rsid w:val="1FF75B50"/>
    <w:rsid w:val="20286583"/>
    <w:rsid w:val="203C32DD"/>
    <w:rsid w:val="2076343B"/>
    <w:rsid w:val="208C5AAE"/>
    <w:rsid w:val="20A0427C"/>
    <w:rsid w:val="211A294E"/>
    <w:rsid w:val="217355DC"/>
    <w:rsid w:val="21787031"/>
    <w:rsid w:val="21954F19"/>
    <w:rsid w:val="22111D69"/>
    <w:rsid w:val="22773A36"/>
    <w:rsid w:val="22853DBC"/>
    <w:rsid w:val="22CF1D97"/>
    <w:rsid w:val="234611FA"/>
    <w:rsid w:val="235F7CB7"/>
    <w:rsid w:val="236550A5"/>
    <w:rsid w:val="23B73C92"/>
    <w:rsid w:val="23DA036A"/>
    <w:rsid w:val="23F06427"/>
    <w:rsid w:val="2409401D"/>
    <w:rsid w:val="24F22DB1"/>
    <w:rsid w:val="253F1C2B"/>
    <w:rsid w:val="25790E26"/>
    <w:rsid w:val="25976605"/>
    <w:rsid w:val="25D0458A"/>
    <w:rsid w:val="25FC6C24"/>
    <w:rsid w:val="26685AC1"/>
    <w:rsid w:val="26C473D8"/>
    <w:rsid w:val="271B60F9"/>
    <w:rsid w:val="276E51C4"/>
    <w:rsid w:val="276F5711"/>
    <w:rsid w:val="27DD79E1"/>
    <w:rsid w:val="27DE153B"/>
    <w:rsid w:val="27F848B4"/>
    <w:rsid w:val="285F4A72"/>
    <w:rsid w:val="289E544D"/>
    <w:rsid w:val="28B6410E"/>
    <w:rsid w:val="29057462"/>
    <w:rsid w:val="292121CF"/>
    <w:rsid w:val="29A56935"/>
    <w:rsid w:val="2A273408"/>
    <w:rsid w:val="2A7464B7"/>
    <w:rsid w:val="2AAB68F3"/>
    <w:rsid w:val="2AF62C93"/>
    <w:rsid w:val="2B096055"/>
    <w:rsid w:val="2B622A99"/>
    <w:rsid w:val="2B682CDC"/>
    <w:rsid w:val="2B7E482D"/>
    <w:rsid w:val="2C2B5431"/>
    <w:rsid w:val="2C541023"/>
    <w:rsid w:val="2C5A12E0"/>
    <w:rsid w:val="2C8101DF"/>
    <w:rsid w:val="2D005041"/>
    <w:rsid w:val="2D1D6B09"/>
    <w:rsid w:val="2E152297"/>
    <w:rsid w:val="2ECA1304"/>
    <w:rsid w:val="2EE20007"/>
    <w:rsid w:val="2EE61AE3"/>
    <w:rsid w:val="2EF155E6"/>
    <w:rsid w:val="2EF70E32"/>
    <w:rsid w:val="2F15065F"/>
    <w:rsid w:val="2F72275C"/>
    <w:rsid w:val="2F7F7C35"/>
    <w:rsid w:val="2FD63906"/>
    <w:rsid w:val="2FE96791"/>
    <w:rsid w:val="30182422"/>
    <w:rsid w:val="306F63BE"/>
    <w:rsid w:val="309801E7"/>
    <w:rsid w:val="30A114D2"/>
    <w:rsid w:val="30BA1F17"/>
    <w:rsid w:val="31C429C0"/>
    <w:rsid w:val="3232497F"/>
    <w:rsid w:val="32330C45"/>
    <w:rsid w:val="32C37A81"/>
    <w:rsid w:val="32DB25E5"/>
    <w:rsid w:val="32DF2AD1"/>
    <w:rsid w:val="32E427DE"/>
    <w:rsid w:val="33144567"/>
    <w:rsid w:val="333B47D3"/>
    <w:rsid w:val="33443E6E"/>
    <w:rsid w:val="33481B8C"/>
    <w:rsid w:val="336B1E20"/>
    <w:rsid w:val="33786A38"/>
    <w:rsid w:val="337A33CB"/>
    <w:rsid w:val="33901B66"/>
    <w:rsid w:val="340B54BB"/>
    <w:rsid w:val="343C7EF8"/>
    <w:rsid w:val="346A3D72"/>
    <w:rsid w:val="34FF423F"/>
    <w:rsid w:val="35725E7F"/>
    <w:rsid w:val="362768CD"/>
    <w:rsid w:val="362A3A75"/>
    <w:rsid w:val="367E5C89"/>
    <w:rsid w:val="36E04E60"/>
    <w:rsid w:val="37497A2D"/>
    <w:rsid w:val="376802A2"/>
    <w:rsid w:val="379F12FB"/>
    <w:rsid w:val="37B4608C"/>
    <w:rsid w:val="37F52D97"/>
    <w:rsid w:val="38563836"/>
    <w:rsid w:val="38AB123B"/>
    <w:rsid w:val="38D41C59"/>
    <w:rsid w:val="392E6561"/>
    <w:rsid w:val="3950080C"/>
    <w:rsid w:val="39C46330"/>
    <w:rsid w:val="39F30218"/>
    <w:rsid w:val="3ACB3F93"/>
    <w:rsid w:val="3B11613A"/>
    <w:rsid w:val="3B3E435B"/>
    <w:rsid w:val="3B787F67"/>
    <w:rsid w:val="3BAA159A"/>
    <w:rsid w:val="3C7544A7"/>
    <w:rsid w:val="3CAA05F4"/>
    <w:rsid w:val="3D4905D2"/>
    <w:rsid w:val="3D5E2F83"/>
    <w:rsid w:val="3D90416B"/>
    <w:rsid w:val="3DA2437B"/>
    <w:rsid w:val="3DB926D3"/>
    <w:rsid w:val="3DD238E6"/>
    <w:rsid w:val="3E1C2E38"/>
    <w:rsid w:val="3E432C84"/>
    <w:rsid w:val="3EA009F6"/>
    <w:rsid w:val="3EA22128"/>
    <w:rsid w:val="3EAC0DE4"/>
    <w:rsid w:val="40F21BBA"/>
    <w:rsid w:val="40F462E2"/>
    <w:rsid w:val="410B06DD"/>
    <w:rsid w:val="41130D6F"/>
    <w:rsid w:val="41196B2F"/>
    <w:rsid w:val="41602D1B"/>
    <w:rsid w:val="417F126F"/>
    <w:rsid w:val="423C1CEE"/>
    <w:rsid w:val="42424E2B"/>
    <w:rsid w:val="425405D9"/>
    <w:rsid w:val="42673D6B"/>
    <w:rsid w:val="42A06588"/>
    <w:rsid w:val="42C740DB"/>
    <w:rsid w:val="42F169EE"/>
    <w:rsid w:val="42F5768D"/>
    <w:rsid w:val="430C1211"/>
    <w:rsid w:val="43295D4C"/>
    <w:rsid w:val="434131AD"/>
    <w:rsid w:val="439A0113"/>
    <w:rsid w:val="43F6701C"/>
    <w:rsid w:val="44BA1E3C"/>
    <w:rsid w:val="450A2511"/>
    <w:rsid w:val="45280308"/>
    <w:rsid w:val="456E223D"/>
    <w:rsid w:val="464F0C8B"/>
    <w:rsid w:val="466D2846"/>
    <w:rsid w:val="46754A65"/>
    <w:rsid w:val="46810B28"/>
    <w:rsid w:val="46C951CE"/>
    <w:rsid w:val="46E0380E"/>
    <w:rsid w:val="47325C15"/>
    <w:rsid w:val="481363D7"/>
    <w:rsid w:val="48BF579C"/>
    <w:rsid w:val="499A72FA"/>
    <w:rsid w:val="49B634CD"/>
    <w:rsid w:val="4A282B58"/>
    <w:rsid w:val="4A590D1A"/>
    <w:rsid w:val="4AD030B5"/>
    <w:rsid w:val="4AEB3E57"/>
    <w:rsid w:val="4AEB6815"/>
    <w:rsid w:val="4B203BD9"/>
    <w:rsid w:val="4B444B37"/>
    <w:rsid w:val="4B467B3D"/>
    <w:rsid w:val="4B4D6DFE"/>
    <w:rsid w:val="4B6A1E5A"/>
    <w:rsid w:val="4B6A6929"/>
    <w:rsid w:val="4BD2173D"/>
    <w:rsid w:val="4C4A24D8"/>
    <w:rsid w:val="4C6D0CF6"/>
    <w:rsid w:val="4DD21DDE"/>
    <w:rsid w:val="4E023510"/>
    <w:rsid w:val="4E4217F9"/>
    <w:rsid w:val="4E6A437C"/>
    <w:rsid w:val="4E715060"/>
    <w:rsid w:val="4E770255"/>
    <w:rsid w:val="4EBF07D5"/>
    <w:rsid w:val="4EF84B1C"/>
    <w:rsid w:val="4F113283"/>
    <w:rsid w:val="4F1A3708"/>
    <w:rsid w:val="4F364A99"/>
    <w:rsid w:val="502121DD"/>
    <w:rsid w:val="506229FF"/>
    <w:rsid w:val="51485AC9"/>
    <w:rsid w:val="516F2029"/>
    <w:rsid w:val="51DA01C3"/>
    <w:rsid w:val="521F23E9"/>
    <w:rsid w:val="528042FE"/>
    <w:rsid w:val="529B6F6F"/>
    <w:rsid w:val="52CE5DCA"/>
    <w:rsid w:val="52F87675"/>
    <w:rsid w:val="537E1A3B"/>
    <w:rsid w:val="53D21D19"/>
    <w:rsid w:val="54040F22"/>
    <w:rsid w:val="541B5998"/>
    <w:rsid w:val="55360F59"/>
    <w:rsid w:val="55562B39"/>
    <w:rsid w:val="557219C2"/>
    <w:rsid w:val="559F521C"/>
    <w:rsid w:val="55C212A5"/>
    <w:rsid w:val="561F0979"/>
    <w:rsid w:val="5670465C"/>
    <w:rsid w:val="56BC43D5"/>
    <w:rsid w:val="570E131F"/>
    <w:rsid w:val="574D548D"/>
    <w:rsid w:val="5774562F"/>
    <w:rsid w:val="578B15FE"/>
    <w:rsid w:val="57C32A07"/>
    <w:rsid w:val="58922C5E"/>
    <w:rsid w:val="58D17568"/>
    <w:rsid w:val="59777658"/>
    <w:rsid w:val="5A736E5B"/>
    <w:rsid w:val="5A7C0EFA"/>
    <w:rsid w:val="5ACD39D4"/>
    <w:rsid w:val="5AE06CE9"/>
    <w:rsid w:val="5B0D6140"/>
    <w:rsid w:val="5BAD110F"/>
    <w:rsid w:val="5BBB720E"/>
    <w:rsid w:val="5C095324"/>
    <w:rsid w:val="5D5E4EFB"/>
    <w:rsid w:val="5DBB6E17"/>
    <w:rsid w:val="5E826883"/>
    <w:rsid w:val="5EB13574"/>
    <w:rsid w:val="5ED104EF"/>
    <w:rsid w:val="5EEB228C"/>
    <w:rsid w:val="5F054178"/>
    <w:rsid w:val="5F1310F4"/>
    <w:rsid w:val="5F5D29F8"/>
    <w:rsid w:val="5FE25E41"/>
    <w:rsid w:val="5FF35D14"/>
    <w:rsid w:val="600B3AA3"/>
    <w:rsid w:val="600D494F"/>
    <w:rsid w:val="603016A8"/>
    <w:rsid w:val="603E4A2C"/>
    <w:rsid w:val="60630A20"/>
    <w:rsid w:val="612445D4"/>
    <w:rsid w:val="61616F7B"/>
    <w:rsid w:val="61796D32"/>
    <w:rsid w:val="61B05BEE"/>
    <w:rsid w:val="61B8755B"/>
    <w:rsid w:val="6243457B"/>
    <w:rsid w:val="62850D6C"/>
    <w:rsid w:val="62BF0932"/>
    <w:rsid w:val="62F2750C"/>
    <w:rsid w:val="63101035"/>
    <w:rsid w:val="631054B1"/>
    <w:rsid w:val="6341202E"/>
    <w:rsid w:val="63DA40F0"/>
    <w:rsid w:val="640555A9"/>
    <w:rsid w:val="6445282D"/>
    <w:rsid w:val="648A4C60"/>
    <w:rsid w:val="64933A19"/>
    <w:rsid w:val="649660CD"/>
    <w:rsid w:val="64FE47F1"/>
    <w:rsid w:val="650030C1"/>
    <w:rsid w:val="651E797B"/>
    <w:rsid w:val="657F1725"/>
    <w:rsid w:val="65867074"/>
    <w:rsid w:val="658F455A"/>
    <w:rsid w:val="660B0D74"/>
    <w:rsid w:val="661C494D"/>
    <w:rsid w:val="66283261"/>
    <w:rsid w:val="667228D3"/>
    <w:rsid w:val="66A2093D"/>
    <w:rsid w:val="66D46F62"/>
    <w:rsid w:val="675D7007"/>
    <w:rsid w:val="67702609"/>
    <w:rsid w:val="67FF00CF"/>
    <w:rsid w:val="68F12910"/>
    <w:rsid w:val="68F22857"/>
    <w:rsid w:val="69057E5A"/>
    <w:rsid w:val="692923A0"/>
    <w:rsid w:val="69405234"/>
    <w:rsid w:val="69D47F47"/>
    <w:rsid w:val="6A232C5C"/>
    <w:rsid w:val="6A5021FF"/>
    <w:rsid w:val="6A637F01"/>
    <w:rsid w:val="6A707ED8"/>
    <w:rsid w:val="6A861F7D"/>
    <w:rsid w:val="6B1B5A72"/>
    <w:rsid w:val="6B204D94"/>
    <w:rsid w:val="6B327560"/>
    <w:rsid w:val="6BCB3C87"/>
    <w:rsid w:val="6BDA201E"/>
    <w:rsid w:val="6C0B610A"/>
    <w:rsid w:val="6C356BFD"/>
    <w:rsid w:val="6CB174AE"/>
    <w:rsid w:val="6D31658C"/>
    <w:rsid w:val="6D4527BE"/>
    <w:rsid w:val="6D4830E0"/>
    <w:rsid w:val="6D6E6AC1"/>
    <w:rsid w:val="6D757932"/>
    <w:rsid w:val="6D8F6FF9"/>
    <w:rsid w:val="6D97577B"/>
    <w:rsid w:val="6DB46DDC"/>
    <w:rsid w:val="6DB75029"/>
    <w:rsid w:val="6DF87AF7"/>
    <w:rsid w:val="6E495ED3"/>
    <w:rsid w:val="6EC53B00"/>
    <w:rsid w:val="6ECD3499"/>
    <w:rsid w:val="6ED7406A"/>
    <w:rsid w:val="6EDD1BD3"/>
    <w:rsid w:val="6F1569D0"/>
    <w:rsid w:val="6F2B3F5C"/>
    <w:rsid w:val="6F4B7BF5"/>
    <w:rsid w:val="6F574102"/>
    <w:rsid w:val="6F7A74E5"/>
    <w:rsid w:val="6FD81703"/>
    <w:rsid w:val="6FF17D1A"/>
    <w:rsid w:val="70040471"/>
    <w:rsid w:val="70B34FC2"/>
    <w:rsid w:val="70C073BD"/>
    <w:rsid w:val="70CE5A50"/>
    <w:rsid w:val="712A2B13"/>
    <w:rsid w:val="72AF7641"/>
    <w:rsid w:val="73060BCF"/>
    <w:rsid w:val="731B11C7"/>
    <w:rsid w:val="73404CAE"/>
    <w:rsid w:val="734737A0"/>
    <w:rsid w:val="73474A76"/>
    <w:rsid w:val="735E3670"/>
    <w:rsid w:val="73820E70"/>
    <w:rsid w:val="73EE45E9"/>
    <w:rsid w:val="741F36E1"/>
    <w:rsid w:val="74593C1B"/>
    <w:rsid w:val="748C3D0B"/>
    <w:rsid w:val="74EF2170"/>
    <w:rsid w:val="74F0144A"/>
    <w:rsid w:val="751B1C25"/>
    <w:rsid w:val="75464943"/>
    <w:rsid w:val="755312F9"/>
    <w:rsid w:val="758755D3"/>
    <w:rsid w:val="759C7DD3"/>
    <w:rsid w:val="76F46656"/>
    <w:rsid w:val="77256400"/>
    <w:rsid w:val="77826BC1"/>
    <w:rsid w:val="779A2A2C"/>
    <w:rsid w:val="77D14CA0"/>
    <w:rsid w:val="77E07E30"/>
    <w:rsid w:val="78B10277"/>
    <w:rsid w:val="78CB4B9A"/>
    <w:rsid w:val="79194AAB"/>
    <w:rsid w:val="792E168A"/>
    <w:rsid w:val="79364C7D"/>
    <w:rsid w:val="795246FA"/>
    <w:rsid w:val="79DA66F5"/>
    <w:rsid w:val="7A073563"/>
    <w:rsid w:val="7A577E01"/>
    <w:rsid w:val="7B04651E"/>
    <w:rsid w:val="7B257CD0"/>
    <w:rsid w:val="7B3B34F2"/>
    <w:rsid w:val="7B400DF1"/>
    <w:rsid w:val="7BD70FE8"/>
    <w:rsid w:val="7BE349AD"/>
    <w:rsid w:val="7C1032C9"/>
    <w:rsid w:val="7CA5092F"/>
    <w:rsid w:val="7CA81753"/>
    <w:rsid w:val="7CE01FBB"/>
    <w:rsid w:val="7D8916DB"/>
    <w:rsid w:val="7DAB367B"/>
    <w:rsid w:val="7DFD5CAB"/>
    <w:rsid w:val="7E7F03D2"/>
    <w:rsid w:val="7E9940CD"/>
    <w:rsid w:val="7EDD16E6"/>
    <w:rsid w:val="7EEA1BAF"/>
    <w:rsid w:val="7FA136D3"/>
    <w:rsid w:val="7FA904D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qFormat="1" w:uiPriority="99" w:semiHidden="0" w:name="E-mail Signature"/>
    <w:lsdException w:qFormat="1" w:uiPriority="99" w:semiHidden="0" w:name="Normal (Web)"/>
    <w:lsdException w:uiPriority="0" w:name="HTML Acronym"/>
    <w:lsdException w:qFormat="1" w:uiPriority="99" w:semiHidden="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left"/>
    </w:pPr>
    <w:rPr>
      <w:rFonts w:ascii="Times New Roman" w:hAnsi="Times New Roman" w:eastAsia="宋体" w:cs="Times New Roman"/>
      <w:kern w:val="2"/>
      <w:sz w:val="24"/>
      <w:szCs w:val="24"/>
      <w:lang w:val="en-US" w:eastAsia="zh-CN" w:bidi="ar-SA"/>
    </w:rPr>
  </w:style>
  <w:style w:type="paragraph" w:styleId="3">
    <w:name w:val="heading 1"/>
    <w:basedOn w:val="1"/>
    <w:next w:val="1"/>
    <w:link w:val="149"/>
    <w:qFormat/>
    <w:uiPriority w:val="0"/>
    <w:pPr>
      <w:keepNext/>
      <w:keepLines/>
      <w:numPr>
        <w:ilvl w:val="0"/>
        <w:numId w:val="1"/>
      </w:numPr>
      <w:tabs>
        <w:tab w:val="left" w:pos="425"/>
      </w:tabs>
      <w:spacing w:before="10" w:beforeLines="10" w:after="10" w:afterLines="10" w:line="240" w:lineRule="auto"/>
      <w:ind w:left="431" w:hanging="431" w:firstLineChars="0"/>
      <w:outlineLvl w:val="0"/>
    </w:pPr>
    <w:rPr>
      <w:b/>
      <w:bCs/>
      <w:kern w:val="44"/>
      <w:sz w:val="32"/>
      <w:szCs w:val="44"/>
    </w:rPr>
  </w:style>
  <w:style w:type="paragraph" w:styleId="4">
    <w:name w:val="heading 2"/>
    <w:basedOn w:val="1"/>
    <w:next w:val="1"/>
    <w:link w:val="155"/>
    <w:qFormat/>
    <w:uiPriority w:val="0"/>
    <w:pPr>
      <w:keepNext/>
      <w:keepLines/>
      <w:numPr>
        <w:ilvl w:val="1"/>
        <w:numId w:val="1"/>
      </w:numPr>
      <w:tabs>
        <w:tab w:val="left" w:pos="425"/>
        <w:tab w:val="left" w:pos="567"/>
      </w:tabs>
      <w:spacing w:before="16" w:after="16" w:line="240" w:lineRule="auto"/>
      <w:ind w:left="0" w:firstLine="0"/>
      <w:outlineLvl w:val="1"/>
    </w:pPr>
    <w:rPr>
      <w:b/>
      <w:bCs/>
      <w:szCs w:val="32"/>
    </w:rPr>
  </w:style>
  <w:style w:type="paragraph" w:styleId="5">
    <w:name w:val="heading 3"/>
    <w:basedOn w:val="1"/>
    <w:next w:val="6"/>
    <w:link w:val="154"/>
    <w:qFormat/>
    <w:uiPriority w:val="0"/>
    <w:pPr>
      <w:keepNext/>
      <w:keepLines/>
      <w:numPr>
        <w:ilvl w:val="2"/>
        <w:numId w:val="1"/>
      </w:numPr>
      <w:tabs>
        <w:tab w:val="left" w:pos="425"/>
        <w:tab w:val="left" w:pos="709"/>
      </w:tabs>
      <w:spacing w:before="50" w:beforeLines="50" w:after="50" w:afterLines="50" w:line="240" w:lineRule="auto"/>
      <w:ind w:left="0" w:firstLine="0"/>
      <w:outlineLvl w:val="2"/>
    </w:pPr>
    <w:rPr>
      <w:bCs/>
      <w:szCs w:val="32"/>
    </w:rPr>
  </w:style>
  <w:style w:type="paragraph" w:styleId="7">
    <w:name w:val="heading 4"/>
    <w:basedOn w:val="1"/>
    <w:next w:val="6"/>
    <w:link w:val="115"/>
    <w:qFormat/>
    <w:uiPriority w:val="0"/>
    <w:pPr>
      <w:keepNext/>
      <w:keepLines/>
      <w:numPr>
        <w:ilvl w:val="3"/>
        <w:numId w:val="1"/>
      </w:numPr>
      <w:tabs>
        <w:tab w:val="left" w:pos="851"/>
      </w:tabs>
      <w:spacing w:before="280" w:after="290" w:line="374" w:lineRule="auto"/>
      <w:ind w:left="864" w:hanging="864"/>
      <w:outlineLvl w:val="3"/>
    </w:pPr>
    <w:rPr>
      <w:rFonts w:ascii="Arial" w:hAnsi="Arial" w:eastAsia="黑体"/>
      <w:b/>
      <w:bCs/>
      <w:sz w:val="28"/>
      <w:szCs w:val="28"/>
    </w:rPr>
  </w:style>
  <w:style w:type="paragraph" w:styleId="8">
    <w:name w:val="heading 5"/>
    <w:basedOn w:val="1"/>
    <w:next w:val="1"/>
    <w:link w:val="116"/>
    <w:qFormat/>
    <w:uiPriority w:val="0"/>
    <w:pPr>
      <w:keepNext/>
      <w:keepLines/>
      <w:numPr>
        <w:ilvl w:val="4"/>
        <w:numId w:val="1"/>
      </w:numPr>
      <w:spacing w:before="280" w:after="290" w:line="374" w:lineRule="auto"/>
      <w:ind w:left="1008" w:hanging="1008"/>
      <w:outlineLvl w:val="4"/>
    </w:pPr>
    <w:rPr>
      <w:b/>
      <w:bCs/>
      <w:sz w:val="28"/>
      <w:szCs w:val="28"/>
    </w:rPr>
  </w:style>
  <w:style w:type="paragraph" w:styleId="9">
    <w:name w:val="heading 6"/>
    <w:basedOn w:val="1"/>
    <w:next w:val="1"/>
    <w:link w:val="111"/>
    <w:qFormat/>
    <w:uiPriority w:val="0"/>
    <w:pPr>
      <w:keepNext/>
      <w:keepLines/>
      <w:numPr>
        <w:ilvl w:val="5"/>
        <w:numId w:val="1"/>
      </w:numPr>
      <w:spacing w:before="240" w:after="64" w:line="319" w:lineRule="auto"/>
      <w:ind w:left="1151" w:hanging="1151"/>
      <w:outlineLvl w:val="5"/>
    </w:pPr>
    <w:rPr>
      <w:rFonts w:ascii="Cambria" w:hAnsi="Cambria"/>
      <w:b/>
      <w:bCs/>
      <w:sz w:val="24"/>
    </w:rPr>
  </w:style>
  <w:style w:type="paragraph" w:styleId="10">
    <w:name w:val="heading 7"/>
    <w:basedOn w:val="1"/>
    <w:next w:val="1"/>
    <w:link w:val="112"/>
    <w:qFormat/>
    <w:uiPriority w:val="0"/>
    <w:pPr>
      <w:keepNext/>
      <w:keepLines/>
      <w:numPr>
        <w:ilvl w:val="6"/>
        <w:numId w:val="1"/>
      </w:numPr>
      <w:spacing w:before="240" w:after="64" w:line="319" w:lineRule="auto"/>
      <w:ind w:left="1296" w:hanging="1296"/>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19" w:lineRule="auto"/>
      <w:ind w:left="1440" w:hanging="1440"/>
      <w:outlineLvl w:val="7"/>
    </w:pPr>
    <w:rPr>
      <w:rFonts w:ascii="Cambria" w:hAnsi="Cambria"/>
      <w:sz w:val="24"/>
    </w:rPr>
  </w:style>
  <w:style w:type="paragraph" w:styleId="12">
    <w:name w:val="heading 9"/>
    <w:basedOn w:val="1"/>
    <w:next w:val="1"/>
    <w:link w:val="114"/>
    <w:qFormat/>
    <w:uiPriority w:val="0"/>
    <w:pPr>
      <w:keepNext/>
      <w:keepLines/>
      <w:numPr>
        <w:ilvl w:val="8"/>
        <w:numId w:val="1"/>
      </w:numPr>
      <w:spacing w:before="240" w:after="64" w:line="319" w:lineRule="auto"/>
      <w:ind w:left="1583" w:hanging="1583"/>
      <w:outlineLvl w:val="8"/>
    </w:pPr>
    <w:rPr>
      <w:rFonts w:ascii="Cambria" w:hAnsi="Cambria"/>
      <w:szCs w:val="21"/>
    </w:rPr>
  </w:style>
  <w:style w:type="character" w:default="1" w:styleId="93">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12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Body Text"/>
    <w:basedOn w:val="1"/>
    <w:link w:val="136"/>
    <w:unhideWhenUsed/>
    <w:qFormat/>
    <w:uiPriority w:val="99"/>
    <w:pPr>
      <w:spacing w:after="120"/>
    </w:pPr>
  </w:style>
  <w:style w:type="paragraph" w:styleId="13">
    <w:name w:val="List 3"/>
    <w:basedOn w:val="1"/>
    <w:unhideWhenUsed/>
    <w:qFormat/>
    <w:uiPriority w:val="99"/>
    <w:pPr>
      <w:ind w:left="100" w:leftChars="400" w:hanging="200" w:hangingChars="200"/>
      <w:contextualSpacing/>
    </w:pPr>
  </w:style>
  <w:style w:type="paragraph" w:styleId="14">
    <w:name w:val="toc 7"/>
    <w:basedOn w:val="1"/>
    <w:next w:val="1"/>
    <w:qFormat/>
    <w:uiPriority w:val="0"/>
    <w:pPr>
      <w:ind w:left="1260"/>
      <w:jc w:val="left"/>
    </w:pPr>
    <w:rPr>
      <w:sz w:val="18"/>
      <w:szCs w:val="18"/>
    </w:rPr>
  </w:style>
  <w:style w:type="paragraph" w:styleId="15">
    <w:name w:val="List Number 2"/>
    <w:basedOn w:val="1"/>
    <w:unhideWhenUsed/>
    <w:qFormat/>
    <w:uiPriority w:val="99"/>
    <w:pPr>
      <w:numPr>
        <w:ilvl w:val="0"/>
        <w:numId w:val="2"/>
      </w:numPr>
      <w:contextualSpacing/>
    </w:pPr>
  </w:style>
  <w:style w:type="paragraph" w:styleId="16">
    <w:name w:val="table of authorities"/>
    <w:basedOn w:val="1"/>
    <w:next w:val="1"/>
    <w:unhideWhenUsed/>
    <w:qFormat/>
    <w:uiPriority w:val="99"/>
    <w:pPr>
      <w:ind w:left="420" w:leftChars="200"/>
    </w:pPr>
  </w:style>
  <w:style w:type="paragraph" w:styleId="17">
    <w:name w:val="Note Heading"/>
    <w:basedOn w:val="1"/>
    <w:next w:val="1"/>
    <w:link w:val="144"/>
    <w:unhideWhenUsed/>
    <w:qFormat/>
    <w:uiPriority w:val="99"/>
    <w:pPr>
      <w:jc w:val="center"/>
    </w:pPr>
  </w:style>
  <w:style w:type="paragraph" w:styleId="18">
    <w:name w:val="List Bullet 4"/>
    <w:basedOn w:val="1"/>
    <w:unhideWhenUsed/>
    <w:qFormat/>
    <w:uiPriority w:val="99"/>
    <w:pPr>
      <w:numPr>
        <w:ilvl w:val="0"/>
        <w:numId w:val="3"/>
      </w:numPr>
      <w:contextualSpacing/>
    </w:pPr>
  </w:style>
  <w:style w:type="paragraph" w:styleId="19">
    <w:name w:val="index 8"/>
    <w:basedOn w:val="1"/>
    <w:next w:val="1"/>
    <w:unhideWhenUsed/>
    <w:qFormat/>
    <w:uiPriority w:val="99"/>
    <w:pPr>
      <w:ind w:left="1400" w:leftChars="1400"/>
    </w:pPr>
  </w:style>
  <w:style w:type="paragraph" w:styleId="20">
    <w:name w:val="E-mail Signature"/>
    <w:basedOn w:val="1"/>
    <w:link w:val="123"/>
    <w:unhideWhenUsed/>
    <w:qFormat/>
    <w:uiPriority w:val="99"/>
  </w:style>
  <w:style w:type="paragraph" w:styleId="21">
    <w:name w:val="List Number"/>
    <w:basedOn w:val="1"/>
    <w:unhideWhenUsed/>
    <w:qFormat/>
    <w:uiPriority w:val="99"/>
    <w:pPr>
      <w:numPr>
        <w:ilvl w:val="0"/>
        <w:numId w:val="4"/>
      </w:numPr>
      <w:contextualSpacing/>
    </w:pPr>
  </w:style>
  <w:style w:type="paragraph" w:styleId="22">
    <w:name w:val="Normal Indent"/>
    <w:basedOn w:val="1"/>
    <w:unhideWhenUsed/>
    <w:qFormat/>
    <w:uiPriority w:val="99"/>
    <w:pPr>
      <w:ind w:firstLine="420" w:firstLineChars="200"/>
    </w:p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unhideWhenUsed/>
    <w:qFormat/>
    <w:uiPriority w:val="99"/>
    <w:pPr>
      <w:ind w:left="800" w:leftChars="800"/>
    </w:pPr>
  </w:style>
  <w:style w:type="paragraph" w:styleId="25">
    <w:name w:val="List Bullet"/>
    <w:basedOn w:val="1"/>
    <w:unhideWhenUsed/>
    <w:qFormat/>
    <w:uiPriority w:val="99"/>
    <w:pPr>
      <w:numPr>
        <w:ilvl w:val="0"/>
        <w:numId w:val="5"/>
      </w:numPr>
      <w:contextualSpacing/>
    </w:p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qFormat/>
    <w:uiPriority w:val="0"/>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30"/>
    <w:unhideWhenUsed/>
    <w:qFormat/>
    <w:uiPriority w:val="99"/>
    <w:pPr>
      <w:jc w:val="left"/>
    </w:pPr>
  </w:style>
  <w:style w:type="paragraph" w:styleId="30">
    <w:name w:val="index 6"/>
    <w:basedOn w:val="1"/>
    <w:next w:val="1"/>
    <w:unhideWhenUsed/>
    <w:qFormat/>
    <w:uiPriority w:val="99"/>
    <w:pPr>
      <w:ind w:left="1000" w:leftChars="1000"/>
    </w:pPr>
  </w:style>
  <w:style w:type="paragraph" w:styleId="31">
    <w:name w:val="Salutation"/>
    <w:basedOn w:val="1"/>
    <w:next w:val="1"/>
    <w:link w:val="121"/>
    <w:unhideWhenUsed/>
    <w:qFormat/>
    <w:uiPriority w:val="99"/>
  </w:style>
  <w:style w:type="paragraph" w:styleId="32">
    <w:name w:val="Body Text 3"/>
    <w:basedOn w:val="1"/>
    <w:link w:val="141"/>
    <w:unhideWhenUsed/>
    <w:qFormat/>
    <w:uiPriority w:val="99"/>
    <w:pPr>
      <w:spacing w:after="120"/>
    </w:pPr>
    <w:rPr>
      <w:sz w:val="16"/>
      <w:szCs w:val="16"/>
    </w:rPr>
  </w:style>
  <w:style w:type="paragraph" w:styleId="33">
    <w:name w:val="Closing"/>
    <w:basedOn w:val="1"/>
    <w:link w:val="127"/>
    <w:unhideWhenUsed/>
    <w:qFormat/>
    <w:uiPriority w:val="99"/>
    <w:pPr>
      <w:ind w:left="100" w:leftChars="2100"/>
    </w:pPr>
  </w:style>
  <w:style w:type="paragraph" w:styleId="34">
    <w:name w:val="List Bullet 3"/>
    <w:basedOn w:val="1"/>
    <w:unhideWhenUsed/>
    <w:qFormat/>
    <w:uiPriority w:val="99"/>
    <w:pPr>
      <w:numPr>
        <w:ilvl w:val="0"/>
        <w:numId w:val="6"/>
      </w:numPr>
      <w:contextualSpacing/>
    </w:pPr>
  </w:style>
  <w:style w:type="paragraph" w:styleId="35">
    <w:name w:val="Body Text Indent"/>
    <w:basedOn w:val="1"/>
    <w:link w:val="138"/>
    <w:unhideWhenUsed/>
    <w:qFormat/>
    <w:uiPriority w:val="99"/>
    <w:pPr>
      <w:spacing w:after="120"/>
      <w:ind w:left="420" w:leftChars="200"/>
    </w:pPr>
  </w:style>
  <w:style w:type="paragraph" w:styleId="36">
    <w:name w:val="List Number 3"/>
    <w:basedOn w:val="1"/>
    <w:unhideWhenUsed/>
    <w:qFormat/>
    <w:uiPriority w:val="99"/>
    <w:pPr>
      <w:numPr>
        <w:ilvl w:val="0"/>
        <w:numId w:val="7"/>
      </w:numPr>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unhideWhenUsed/>
    <w:qFormat/>
    <w:uiPriority w:val="99"/>
    <w:pPr>
      <w:spacing w:after="120"/>
      <w:ind w:left="1440" w:leftChars="700" w:right="1440" w:rightChars="700"/>
    </w:pPr>
  </w:style>
  <w:style w:type="paragraph" w:styleId="40">
    <w:name w:val="List Bullet 2"/>
    <w:basedOn w:val="1"/>
    <w:unhideWhenUsed/>
    <w:qFormat/>
    <w:uiPriority w:val="99"/>
    <w:pPr>
      <w:numPr>
        <w:ilvl w:val="0"/>
        <w:numId w:val="8"/>
      </w:numPr>
      <w:contextualSpacing/>
    </w:pPr>
  </w:style>
  <w:style w:type="paragraph" w:styleId="41">
    <w:name w:val="HTML Address"/>
    <w:basedOn w:val="1"/>
    <w:link w:val="118"/>
    <w:unhideWhenUsed/>
    <w:qFormat/>
    <w:uiPriority w:val="99"/>
    <w:rPr>
      <w:i/>
      <w:iCs/>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39"/>
    <w:pPr>
      <w:ind w:left="420"/>
      <w:jc w:val="left"/>
    </w:pPr>
    <w:rPr>
      <w:i/>
      <w:iCs/>
      <w:sz w:val="20"/>
      <w:szCs w:val="20"/>
    </w:rPr>
  </w:style>
  <w:style w:type="paragraph" w:styleId="45">
    <w:name w:val="Plain Text"/>
    <w:basedOn w:val="1"/>
    <w:link w:val="122"/>
    <w:unhideWhenUsed/>
    <w:qFormat/>
    <w:uiPriority w:val="99"/>
    <w:rPr>
      <w:rFonts w:ascii="宋体" w:hAnsi="Courier New"/>
      <w:szCs w:val="21"/>
    </w:rPr>
  </w:style>
  <w:style w:type="paragraph" w:styleId="46">
    <w:name w:val="List Bullet 5"/>
    <w:basedOn w:val="1"/>
    <w:unhideWhenUsed/>
    <w:qFormat/>
    <w:uiPriority w:val="99"/>
    <w:pPr>
      <w:numPr>
        <w:ilvl w:val="0"/>
        <w:numId w:val="9"/>
      </w:numPr>
      <w:contextualSpacing/>
    </w:pPr>
  </w:style>
  <w:style w:type="paragraph" w:styleId="47">
    <w:name w:val="List Number 4"/>
    <w:basedOn w:val="1"/>
    <w:unhideWhenUsed/>
    <w:qFormat/>
    <w:uiPriority w:val="99"/>
    <w:pPr>
      <w:numPr>
        <w:ilvl w:val="0"/>
        <w:numId w:val="10"/>
      </w:numPr>
      <w:contextualSpacing/>
    </w:pPr>
  </w:style>
  <w:style w:type="paragraph" w:styleId="48">
    <w:name w:val="toc 8"/>
    <w:basedOn w:val="1"/>
    <w:next w:val="1"/>
    <w:qFormat/>
    <w:uiPriority w:val="0"/>
    <w:pPr>
      <w:ind w:left="1470"/>
      <w:jc w:val="left"/>
    </w:pPr>
    <w:rPr>
      <w:sz w:val="18"/>
      <w:szCs w:val="18"/>
    </w:rPr>
  </w:style>
  <w:style w:type="paragraph" w:styleId="49">
    <w:name w:val="index 3"/>
    <w:basedOn w:val="1"/>
    <w:next w:val="1"/>
    <w:unhideWhenUsed/>
    <w:qFormat/>
    <w:uiPriority w:val="99"/>
    <w:pPr>
      <w:ind w:left="400" w:leftChars="400"/>
    </w:pPr>
  </w:style>
  <w:style w:type="paragraph" w:styleId="50">
    <w:name w:val="Date"/>
    <w:basedOn w:val="1"/>
    <w:next w:val="1"/>
    <w:qFormat/>
    <w:uiPriority w:val="0"/>
    <w:pPr>
      <w:ind w:left="100" w:leftChars="2500"/>
    </w:pPr>
  </w:style>
  <w:style w:type="paragraph" w:styleId="51">
    <w:name w:val="Body Text Indent 2"/>
    <w:basedOn w:val="1"/>
    <w:link w:val="142"/>
    <w:unhideWhenUsed/>
    <w:qFormat/>
    <w:uiPriority w:val="99"/>
    <w:pPr>
      <w:spacing w:after="120" w:line="480" w:lineRule="auto"/>
      <w:ind w:left="420" w:leftChars="200"/>
    </w:pPr>
  </w:style>
  <w:style w:type="paragraph" w:styleId="52">
    <w:name w:val="endnote text"/>
    <w:basedOn w:val="1"/>
    <w:link w:val="133"/>
    <w:unhideWhenUsed/>
    <w:qFormat/>
    <w:uiPriority w:val="99"/>
    <w:pPr>
      <w:snapToGrid w:val="0"/>
      <w:jc w:val="left"/>
    </w:p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29"/>
    <w:unhideWhenUsed/>
    <w:qFormat/>
    <w:uiPriority w:val="99"/>
    <w:rPr>
      <w:sz w:val="18"/>
      <w:szCs w:val="18"/>
    </w:rPr>
  </w:style>
  <w:style w:type="paragraph" w:styleId="55">
    <w:name w:val="footer"/>
    <w:basedOn w:val="1"/>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rPr>
  </w:style>
  <w:style w:type="paragraph" w:styleId="5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2"/>
    <w:unhideWhenUsed/>
    <w:qFormat/>
    <w:uiPriority w:val="99"/>
    <w:pPr>
      <w:ind w:left="100" w:leftChars="2100"/>
    </w:pPr>
  </w:style>
  <w:style w:type="paragraph" w:styleId="59">
    <w:name w:val="toc 1"/>
    <w:basedOn w:val="1"/>
    <w:next w:val="1"/>
    <w:qFormat/>
    <w:uiPriority w:val="39"/>
    <w:pPr>
      <w:jc w:val="left"/>
    </w:pPr>
    <w:rPr>
      <w:rFonts w:ascii="Times New Roman" w:hAnsi="Times New Roman"/>
      <w:b/>
      <w:bCs/>
      <w:caps/>
      <w:sz w:val="20"/>
      <w:szCs w:val="20"/>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0"/>
    <w:pPr>
      <w:ind w:left="630"/>
      <w:jc w:val="left"/>
    </w:pPr>
    <w:rPr>
      <w:sz w:val="18"/>
      <w:szCs w:val="18"/>
    </w:rPr>
  </w:style>
  <w:style w:type="paragraph" w:styleId="62">
    <w:name w:val="index heading"/>
    <w:basedOn w:val="1"/>
    <w:next w:val="63"/>
    <w:unhideWhenUsed/>
    <w:qFormat/>
    <w:uiPriority w:val="99"/>
    <w:rPr>
      <w:rFonts w:ascii="Cambria" w:hAnsi="Cambria"/>
      <w:b/>
      <w:bCs/>
    </w:rPr>
  </w:style>
  <w:style w:type="paragraph" w:styleId="63">
    <w:name w:val="index 1"/>
    <w:basedOn w:val="1"/>
    <w:next w:val="1"/>
    <w:unhideWhenUsed/>
    <w:qFormat/>
    <w:uiPriority w:val="99"/>
  </w:style>
  <w:style w:type="paragraph" w:styleId="64">
    <w:name w:val="Subtitle"/>
    <w:basedOn w:val="1"/>
    <w:next w:val="1"/>
    <w:link w:val="124"/>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unhideWhenUsed/>
    <w:qFormat/>
    <w:uiPriority w:val="99"/>
    <w:pPr>
      <w:numPr>
        <w:ilvl w:val="0"/>
        <w:numId w:val="11"/>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126"/>
    <w:unhideWhenUsed/>
    <w:qFormat/>
    <w:uiPriority w:val="99"/>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143"/>
    <w:unhideWhenUsed/>
    <w:qFormat/>
    <w:uiPriority w:val="99"/>
    <w:pPr>
      <w:spacing w:after="120"/>
      <w:ind w:left="420" w:leftChars="200"/>
    </w:pPr>
    <w:rPr>
      <w:sz w:val="16"/>
      <w:szCs w:val="16"/>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link w:val="140"/>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13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0">
    <w:name w:val="HTML Preformatted"/>
    <w:basedOn w:val="1"/>
    <w:link w:val="119"/>
    <w:unhideWhenUsed/>
    <w:qFormat/>
    <w:uiPriority w:val="99"/>
    <w:rPr>
      <w:rFonts w:ascii="Courier New" w:hAnsi="Courier New"/>
      <w:sz w:val="20"/>
      <w:szCs w:val="20"/>
    </w:rPr>
  </w:style>
  <w:style w:type="paragraph" w:styleId="81">
    <w:name w:val="Normal (Web)"/>
    <w:basedOn w:val="1"/>
    <w:unhideWhenUsed/>
    <w:qFormat/>
    <w:uiPriority w:val="99"/>
    <w:rPr>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20"/>
    <w:qFormat/>
    <w:uiPriority w:val="10"/>
    <w:pPr>
      <w:spacing w:before="240" w:after="60"/>
      <w:jc w:val="center"/>
      <w:outlineLvl w:val="0"/>
    </w:pPr>
    <w:rPr>
      <w:rFonts w:ascii="Cambria" w:hAnsi="Cambria"/>
      <w:b/>
      <w:bCs/>
      <w:sz w:val="32"/>
      <w:szCs w:val="32"/>
    </w:rPr>
  </w:style>
  <w:style w:type="paragraph" w:styleId="85">
    <w:name w:val="annotation subject"/>
    <w:basedOn w:val="29"/>
    <w:next w:val="29"/>
    <w:link w:val="131"/>
    <w:unhideWhenUsed/>
    <w:qFormat/>
    <w:uiPriority w:val="99"/>
    <w:rPr>
      <w:b/>
      <w:bCs/>
    </w:rPr>
  </w:style>
  <w:style w:type="paragraph" w:styleId="86">
    <w:name w:val="Body Text First Indent"/>
    <w:basedOn w:val="6"/>
    <w:link w:val="137"/>
    <w:unhideWhenUsed/>
    <w:qFormat/>
    <w:uiPriority w:val="99"/>
    <w:pPr>
      <w:ind w:firstLine="420" w:firstLineChars="100"/>
    </w:pPr>
  </w:style>
  <w:style w:type="paragraph" w:styleId="87">
    <w:name w:val="Body Text First Indent 2"/>
    <w:basedOn w:val="35"/>
    <w:link w:val="139"/>
    <w:unhideWhenUsed/>
    <w:qFormat/>
    <w:uiPriority w:val="99"/>
    <w:pPr>
      <w:ind w:firstLine="420" w:firstLineChars="200"/>
    </w:p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Medium Grid 1 Accent 3"/>
    <w:basedOn w:val="88"/>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91">
    <w:name w:val="Medium Grid 1 Accent 4"/>
    <w:basedOn w:val="88"/>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92">
    <w:name w:val="Medium Grid 1 Accent 5"/>
    <w:basedOn w:val="88"/>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94">
    <w:name w:val="Strong"/>
    <w:qFormat/>
    <w:uiPriority w:val="0"/>
    <w:rPr>
      <w:b/>
      <w:bCs/>
    </w:rPr>
  </w:style>
  <w:style w:type="character" w:styleId="95">
    <w:name w:val="page number"/>
    <w:basedOn w:val="93"/>
    <w:qFormat/>
    <w:uiPriority w:val="0"/>
  </w:style>
  <w:style w:type="character" w:styleId="96">
    <w:name w:val="FollowedHyperlink"/>
    <w:basedOn w:val="93"/>
    <w:semiHidden/>
    <w:unhideWhenUsed/>
    <w:qFormat/>
    <w:uiPriority w:val="0"/>
    <w:rPr>
      <w:color w:val="800080"/>
      <w:u w:val="single"/>
    </w:rPr>
  </w:style>
  <w:style w:type="character" w:styleId="97">
    <w:name w:val="Hyperlink"/>
    <w:qFormat/>
    <w:uiPriority w:val="99"/>
    <w:rPr>
      <w:color w:val="0000FF"/>
      <w:u w:val="single"/>
    </w:rPr>
  </w:style>
  <w:style w:type="paragraph" w:customStyle="1" w:styleId="98">
    <w:name w:val="目录"/>
    <w:basedOn w:val="1"/>
    <w:qFormat/>
    <w:uiPriority w:val="0"/>
    <w:pPr>
      <w:spacing w:line="360" w:lineRule="auto"/>
      <w:ind w:firstLine="720" w:firstLineChars="200"/>
      <w:jc w:val="center"/>
    </w:pPr>
    <w:rPr>
      <w:sz w:val="36"/>
      <w:szCs w:val="20"/>
    </w:rPr>
  </w:style>
  <w:style w:type="paragraph" w:customStyle="1" w:styleId="99">
    <w:name w:val="样式 小五 居中 首行缩进:  0 字符"/>
    <w:basedOn w:val="1"/>
    <w:qFormat/>
    <w:uiPriority w:val="0"/>
    <w:pPr>
      <w:spacing w:line="360" w:lineRule="auto"/>
      <w:jc w:val="center"/>
    </w:pPr>
    <w:rPr>
      <w:szCs w:val="20"/>
    </w:rPr>
  </w:style>
  <w:style w:type="paragraph" w:customStyle="1" w:styleId="100">
    <w:name w:val="TOC 标题1"/>
    <w:basedOn w:val="3"/>
    <w:next w:val="1"/>
    <w:unhideWhenUsed/>
    <w:qFormat/>
    <w:uiPriority w:val="39"/>
    <w:pPr>
      <w:numPr>
        <w:numId w:val="0"/>
      </w:numPr>
      <w:spacing w:line="578" w:lineRule="auto"/>
      <w:outlineLvl w:val="9"/>
    </w:pPr>
  </w:style>
  <w:style w:type="paragraph" w:customStyle="1" w:styleId="101">
    <w:name w:val="列出段落1"/>
    <w:basedOn w:val="1"/>
    <w:qFormat/>
    <w:uiPriority w:val="34"/>
    <w:pPr>
      <w:ind w:firstLine="420" w:firstLineChars="200"/>
    </w:pPr>
  </w:style>
  <w:style w:type="paragraph" w:customStyle="1" w:styleId="102">
    <w:name w:val="明显引用1"/>
    <w:basedOn w:val="1"/>
    <w:next w:val="1"/>
    <w:link w:val="128"/>
    <w:qFormat/>
    <w:uiPriority w:val="30"/>
    <w:pPr>
      <w:pBdr>
        <w:bottom w:val="single" w:color="4F81BD" w:sz="4" w:space="4"/>
      </w:pBdr>
      <w:spacing w:before="200" w:after="280"/>
      <w:ind w:left="936" w:right="936"/>
    </w:pPr>
    <w:rPr>
      <w:b/>
      <w:bCs/>
      <w:i/>
      <w:iCs/>
      <w:color w:val="4F81BD"/>
    </w:rPr>
  </w:style>
  <w:style w:type="paragraph" w:customStyle="1" w:styleId="103">
    <w:name w:val="书目1"/>
    <w:basedOn w:val="1"/>
    <w:next w:val="1"/>
    <w:unhideWhenUsed/>
    <w:qFormat/>
    <w:uiPriority w:val="37"/>
  </w:style>
  <w:style w:type="paragraph" w:customStyle="1" w:styleId="10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引用1"/>
    <w:basedOn w:val="1"/>
    <w:next w:val="1"/>
    <w:link w:val="135"/>
    <w:qFormat/>
    <w:uiPriority w:val="29"/>
    <w:rPr>
      <w:i/>
      <w:iCs/>
      <w:color w:val="000000"/>
    </w:rPr>
  </w:style>
  <w:style w:type="paragraph" w:customStyle="1" w:styleId="106">
    <w:name w:val="样式 标题 1 + 行距: 多倍行距 1.25 字行"/>
    <w:basedOn w:val="3"/>
    <w:qFormat/>
    <w:uiPriority w:val="0"/>
    <w:pPr>
      <w:spacing w:before="0" w:after="0" w:line="300" w:lineRule="auto"/>
    </w:pPr>
    <w:rPr>
      <w:rFonts w:cs="宋体"/>
      <w:szCs w:val="20"/>
    </w:rPr>
  </w:style>
  <w:style w:type="paragraph" w:customStyle="1" w:styleId="107">
    <w:name w:val="样式 标题 2 + 行距: 多倍行距 1.25 字行"/>
    <w:basedOn w:val="4"/>
    <w:qFormat/>
    <w:uiPriority w:val="0"/>
    <w:pPr>
      <w:spacing w:before="0" w:after="0" w:line="300" w:lineRule="auto"/>
    </w:pPr>
    <w:rPr>
      <w:rFonts w:cs="宋体"/>
      <w:szCs w:val="20"/>
    </w:rPr>
  </w:style>
  <w:style w:type="paragraph" w:customStyle="1" w:styleId="108">
    <w:name w:val="样式 标题 3 + 行距: 多倍行距 1.25 字行"/>
    <w:basedOn w:val="5"/>
    <w:qFormat/>
    <w:uiPriority w:val="0"/>
    <w:pPr>
      <w:spacing w:before="0" w:after="0" w:line="360" w:lineRule="auto"/>
    </w:pPr>
    <w:rPr>
      <w:rFonts w:cs="宋体"/>
      <w:szCs w:val="20"/>
    </w:rPr>
  </w:style>
  <w:style w:type="paragraph" w:customStyle="1" w:styleId="109">
    <w:name w:val="列出段落11"/>
    <w:basedOn w:val="1"/>
    <w:qFormat/>
    <w:uiPriority w:val="34"/>
    <w:pPr>
      <w:ind w:firstLine="420" w:firstLineChars="200"/>
    </w:pPr>
    <w:rPr>
      <w:szCs w:val="20"/>
    </w:rPr>
  </w:style>
  <w:style w:type="character" w:customStyle="1" w:styleId="110">
    <w:name w:val="已访问的超链接1"/>
    <w:qFormat/>
    <w:uiPriority w:val="0"/>
    <w:rPr>
      <w:color w:val="800080"/>
      <w:u w:val="single"/>
    </w:rPr>
  </w:style>
  <w:style w:type="character" w:customStyle="1" w:styleId="111">
    <w:name w:val="标题 6 Char"/>
    <w:link w:val="9"/>
    <w:qFormat/>
    <w:uiPriority w:val="0"/>
    <w:rPr>
      <w:rFonts w:ascii="Cambria" w:hAnsi="Cambria"/>
      <w:b/>
      <w:bCs/>
      <w:kern w:val="2"/>
      <w:sz w:val="24"/>
      <w:szCs w:val="24"/>
    </w:rPr>
  </w:style>
  <w:style w:type="character" w:customStyle="1" w:styleId="112">
    <w:name w:val="标题 7 Char"/>
    <w:link w:val="10"/>
    <w:qFormat/>
    <w:uiPriority w:val="0"/>
    <w:rPr>
      <w:b/>
      <w:bCs/>
      <w:kern w:val="2"/>
      <w:sz w:val="24"/>
      <w:szCs w:val="24"/>
    </w:rPr>
  </w:style>
  <w:style w:type="character" w:customStyle="1" w:styleId="113">
    <w:name w:val="样式 正文 +"/>
    <w:qFormat/>
    <w:uiPriority w:val="0"/>
    <w:rPr>
      <w:kern w:val="0"/>
    </w:rPr>
  </w:style>
  <w:style w:type="character" w:customStyle="1" w:styleId="114">
    <w:name w:val="标题 9 Char"/>
    <w:link w:val="12"/>
    <w:qFormat/>
    <w:uiPriority w:val="0"/>
    <w:rPr>
      <w:rFonts w:ascii="Cambria" w:hAnsi="Cambria"/>
      <w:kern w:val="2"/>
      <w:sz w:val="21"/>
      <w:szCs w:val="21"/>
    </w:rPr>
  </w:style>
  <w:style w:type="character" w:customStyle="1" w:styleId="115">
    <w:name w:val="标题 4 Char"/>
    <w:link w:val="7"/>
    <w:qFormat/>
    <w:uiPriority w:val="0"/>
    <w:rPr>
      <w:rFonts w:ascii="Arial" w:hAnsi="Arial" w:eastAsia="黑体"/>
      <w:b/>
      <w:bCs/>
      <w:kern w:val="2"/>
      <w:sz w:val="28"/>
      <w:szCs w:val="28"/>
    </w:rPr>
  </w:style>
  <w:style w:type="character" w:customStyle="1" w:styleId="116">
    <w:name w:val="标题 5 Char"/>
    <w:link w:val="8"/>
    <w:qFormat/>
    <w:uiPriority w:val="0"/>
    <w:rPr>
      <w:b/>
      <w:bCs/>
      <w:kern w:val="2"/>
      <w:sz w:val="28"/>
      <w:szCs w:val="28"/>
    </w:rPr>
  </w:style>
  <w:style w:type="character" w:customStyle="1" w:styleId="117">
    <w:name w:val="标题 8 Char"/>
    <w:link w:val="11"/>
    <w:qFormat/>
    <w:uiPriority w:val="0"/>
    <w:rPr>
      <w:rFonts w:ascii="Cambria" w:hAnsi="Cambria"/>
      <w:kern w:val="2"/>
      <w:sz w:val="24"/>
      <w:szCs w:val="24"/>
    </w:rPr>
  </w:style>
  <w:style w:type="character" w:customStyle="1" w:styleId="118">
    <w:name w:val="HTML 地址 Char"/>
    <w:link w:val="41"/>
    <w:semiHidden/>
    <w:qFormat/>
    <w:uiPriority w:val="99"/>
    <w:rPr>
      <w:i/>
      <w:iCs/>
      <w:kern w:val="2"/>
      <w:sz w:val="21"/>
      <w:szCs w:val="24"/>
    </w:rPr>
  </w:style>
  <w:style w:type="character" w:customStyle="1" w:styleId="119">
    <w:name w:val="HTML 预设格式 Char"/>
    <w:link w:val="80"/>
    <w:semiHidden/>
    <w:qFormat/>
    <w:uiPriority w:val="99"/>
    <w:rPr>
      <w:rFonts w:ascii="Courier New" w:hAnsi="Courier New" w:cs="Courier New"/>
      <w:kern w:val="2"/>
    </w:rPr>
  </w:style>
  <w:style w:type="character" w:customStyle="1" w:styleId="120">
    <w:name w:val="标题 Char"/>
    <w:link w:val="84"/>
    <w:qFormat/>
    <w:uiPriority w:val="10"/>
    <w:rPr>
      <w:rFonts w:ascii="Cambria" w:hAnsi="Cambria" w:cs="Times New Roman"/>
      <w:b/>
      <w:bCs/>
      <w:kern w:val="2"/>
      <w:sz w:val="32"/>
      <w:szCs w:val="32"/>
    </w:rPr>
  </w:style>
  <w:style w:type="character" w:customStyle="1" w:styleId="121">
    <w:name w:val="称呼 Char"/>
    <w:link w:val="31"/>
    <w:semiHidden/>
    <w:qFormat/>
    <w:uiPriority w:val="99"/>
    <w:rPr>
      <w:kern w:val="2"/>
      <w:sz w:val="21"/>
      <w:szCs w:val="24"/>
    </w:rPr>
  </w:style>
  <w:style w:type="character" w:customStyle="1" w:styleId="122">
    <w:name w:val="纯文本 Char"/>
    <w:link w:val="45"/>
    <w:semiHidden/>
    <w:qFormat/>
    <w:uiPriority w:val="99"/>
    <w:rPr>
      <w:rFonts w:ascii="宋体" w:hAnsi="Courier New" w:cs="Courier New"/>
      <w:kern w:val="2"/>
      <w:sz w:val="21"/>
      <w:szCs w:val="21"/>
    </w:rPr>
  </w:style>
  <w:style w:type="character" w:customStyle="1" w:styleId="123">
    <w:name w:val="电子邮件签名 Char"/>
    <w:link w:val="20"/>
    <w:semiHidden/>
    <w:qFormat/>
    <w:uiPriority w:val="99"/>
    <w:rPr>
      <w:kern w:val="2"/>
      <w:sz w:val="21"/>
      <w:szCs w:val="24"/>
    </w:rPr>
  </w:style>
  <w:style w:type="character" w:customStyle="1" w:styleId="124">
    <w:name w:val="副标题 Char"/>
    <w:link w:val="64"/>
    <w:qFormat/>
    <w:uiPriority w:val="11"/>
    <w:rPr>
      <w:rFonts w:ascii="Cambria" w:hAnsi="Cambria" w:cs="Times New Roman"/>
      <w:b/>
      <w:bCs/>
      <w:kern w:val="28"/>
      <w:sz w:val="32"/>
      <w:szCs w:val="32"/>
    </w:rPr>
  </w:style>
  <w:style w:type="character" w:customStyle="1" w:styleId="125">
    <w:name w:val="宏文本 Char"/>
    <w:link w:val="2"/>
    <w:qFormat/>
    <w:uiPriority w:val="99"/>
    <w:rPr>
      <w:rFonts w:ascii="Courier New" w:hAnsi="Courier New" w:cs="Courier New"/>
      <w:kern w:val="2"/>
      <w:sz w:val="24"/>
      <w:szCs w:val="24"/>
      <w:lang w:val="en-US" w:eastAsia="zh-CN" w:bidi="ar-SA"/>
    </w:rPr>
  </w:style>
  <w:style w:type="character" w:customStyle="1" w:styleId="126">
    <w:name w:val="脚注文本 Char"/>
    <w:link w:val="67"/>
    <w:semiHidden/>
    <w:qFormat/>
    <w:uiPriority w:val="99"/>
    <w:rPr>
      <w:kern w:val="2"/>
      <w:sz w:val="18"/>
      <w:szCs w:val="18"/>
    </w:rPr>
  </w:style>
  <w:style w:type="character" w:customStyle="1" w:styleId="127">
    <w:name w:val="结束语 Char"/>
    <w:link w:val="33"/>
    <w:semiHidden/>
    <w:qFormat/>
    <w:uiPriority w:val="99"/>
    <w:rPr>
      <w:kern w:val="2"/>
      <w:sz w:val="21"/>
      <w:szCs w:val="24"/>
    </w:rPr>
  </w:style>
  <w:style w:type="character" w:customStyle="1" w:styleId="128">
    <w:name w:val="明显引用 Char"/>
    <w:link w:val="102"/>
    <w:qFormat/>
    <w:uiPriority w:val="30"/>
    <w:rPr>
      <w:b/>
      <w:bCs/>
      <w:i/>
      <w:iCs/>
      <w:color w:val="4F81BD"/>
      <w:kern w:val="2"/>
      <w:sz w:val="21"/>
      <w:szCs w:val="24"/>
    </w:rPr>
  </w:style>
  <w:style w:type="character" w:customStyle="1" w:styleId="129">
    <w:name w:val="批注框文本 Char"/>
    <w:link w:val="54"/>
    <w:semiHidden/>
    <w:qFormat/>
    <w:uiPriority w:val="99"/>
    <w:rPr>
      <w:kern w:val="2"/>
      <w:sz w:val="18"/>
      <w:szCs w:val="18"/>
    </w:rPr>
  </w:style>
  <w:style w:type="character" w:customStyle="1" w:styleId="130">
    <w:name w:val="批注文字 Char"/>
    <w:link w:val="29"/>
    <w:semiHidden/>
    <w:qFormat/>
    <w:uiPriority w:val="99"/>
    <w:rPr>
      <w:kern w:val="2"/>
      <w:sz w:val="21"/>
      <w:szCs w:val="24"/>
    </w:rPr>
  </w:style>
  <w:style w:type="character" w:customStyle="1" w:styleId="131">
    <w:name w:val="批注主题 Char"/>
    <w:link w:val="85"/>
    <w:semiHidden/>
    <w:qFormat/>
    <w:uiPriority w:val="99"/>
    <w:rPr>
      <w:b/>
      <w:bCs/>
      <w:kern w:val="2"/>
      <w:sz w:val="21"/>
      <w:szCs w:val="24"/>
    </w:rPr>
  </w:style>
  <w:style w:type="character" w:customStyle="1" w:styleId="132">
    <w:name w:val="签名 Char"/>
    <w:link w:val="58"/>
    <w:semiHidden/>
    <w:qFormat/>
    <w:uiPriority w:val="99"/>
    <w:rPr>
      <w:kern w:val="2"/>
      <w:sz w:val="21"/>
      <w:szCs w:val="24"/>
    </w:rPr>
  </w:style>
  <w:style w:type="character" w:customStyle="1" w:styleId="133">
    <w:name w:val="尾注文本 Char"/>
    <w:link w:val="52"/>
    <w:semiHidden/>
    <w:qFormat/>
    <w:uiPriority w:val="99"/>
    <w:rPr>
      <w:kern w:val="2"/>
      <w:sz w:val="21"/>
      <w:szCs w:val="24"/>
    </w:rPr>
  </w:style>
  <w:style w:type="character" w:customStyle="1" w:styleId="134">
    <w:name w:val="信息标题 Char"/>
    <w:link w:val="79"/>
    <w:semiHidden/>
    <w:qFormat/>
    <w:uiPriority w:val="99"/>
    <w:rPr>
      <w:rFonts w:ascii="Cambria" w:hAnsi="Cambria" w:eastAsia="宋体" w:cs="Times New Roman"/>
      <w:kern w:val="2"/>
      <w:sz w:val="24"/>
      <w:szCs w:val="24"/>
      <w:shd w:val="pct20" w:color="auto" w:fill="auto"/>
    </w:rPr>
  </w:style>
  <w:style w:type="character" w:customStyle="1" w:styleId="135">
    <w:name w:val="引用 Char"/>
    <w:link w:val="105"/>
    <w:qFormat/>
    <w:uiPriority w:val="29"/>
    <w:rPr>
      <w:i/>
      <w:iCs/>
      <w:color w:val="000000"/>
      <w:kern w:val="2"/>
      <w:sz w:val="21"/>
      <w:szCs w:val="24"/>
    </w:rPr>
  </w:style>
  <w:style w:type="character" w:customStyle="1" w:styleId="136">
    <w:name w:val="正文文本 Char"/>
    <w:link w:val="6"/>
    <w:semiHidden/>
    <w:qFormat/>
    <w:uiPriority w:val="99"/>
    <w:rPr>
      <w:kern w:val="2"/>
      <w:sz w:val="21"/>
      <w:szCs w:val="24"/>
    </w:rPr>
  </w:style>
  <w:style w:type="character" w:customStyle="1" w:styleId="137">
    <w:name w:val="正文首行缩进 Char"/>
    <w:basedOn w:val="136"/>
    <w:link w:val="86"/>
    <w:semiHidden/>
    <w:qFormat/>
    <w:uiPriority w:val="99"/>
    <w:rPr>
      <w:kern w:val="2"/>
      <w:sz w:val="21"/>
      <w:szCs w:val="24"/>
    </w:rPr>
  </w:style>
  <w:style w:type="character" w:customStyle="1" w:styleId="138">
    <w:name w:val="正文文本缩进 Char"/>
    <w:link w:val="35"/>
    <w:semiHidden/>
    <w:qFormat/>
    <w:uiPriority w:val="99"/>
    <w:rPr>
      <w:kern w:val="2"/>
      <w:sz w:val="21"/>
      <w:szCs w:val="24"/>
    </w:rPr>
  </w:style>
  <w:style w:type="character" w:customStyle="1" w:styleId="139">
    <w:name w:val="正文首行缩进 2 Char"/>
    <w:basedOn w:val="138"/>
    <w:link w:val="87"/>
    <w:semiHidden/>
    <w:qFormat/>
    <w:uiPriority w:val="99"/>
    <w:rPr>
      <w:kern w:val="2"/>
      <w:sz w:val="21"/>
      <w:szCs w:val="24"/>
    </w:rPr>
  </w:style>
  <w:style w:type="character" w:customStyle="1" w:styleId="140">
    <w:name w:val="正文文本 2 Char"/>
    <w:link w:val="76"/>
    <w:semiHidden/>
    <w:qFormat/>
    <w:uiPriority w:val="99"/>
    <w:rPr>
      <w:kern w:val="2"/>
      <w:sz w:val="21"/>
      <w:szCs w:val="24"/>
    </w:rPr>
  </w:style>
  <w:style w:type="character" w:customStyle="1" w:styleId="141">
    <w:name w:val="正文文本 3 Char"/>
    <w:link w:val="32"/>
    <w:semiHidden/>
    <w:qFormat/>
    <w:uiPriority w:val="99"/>
    <w:rPr>
      <w:kern w:val="2"/>
      <w:sz w:val="16"/>
      <w:szCs w:val="16"/>
    </w:rPr>
  </w:style>
  <w:style w:type="character" w:customStyle="1" w:styleId="142">
    <w:name w:val="正文文本缩进 2 Char"/>
    <w:link w:val="51"/>
    <w:semiHidden/>
    <w:qFormat/>
    <w:uiPriority w:val="99"/>
    <w:rPr>
      <w:kern w:val="2"/>
      <w:sz w:val="21"/>
      <w:szCs w:val="24"/>
    </w:rPr>
  </w:style>
  <w:style w:type="character" w:customStyle="1" w:styleId="143">
    <w:name w:val="正文文本缩进 3 Char"/>
    <w:link w:val="70"/>
    <w:semiHidden/>
    <w:qFormat/>
    <w:uiPriority w:val="99"/>
    <w:rPr>
      <w:kern w:val="2"/>
      <w:sz w:val="16"/>
      <w:szCs w:val="16"/>
    </w:rPr>
  </w:style>
  <w:style w:type="character" w:customStyle="1" w:styleId="144">
    <w:name w:val="注释标题 Char"/>
    <w:link w:val="17"/>
    <w:semiHidden/>
    <w:qFormat/>
    <w:uiPriority w:val="99"/>
    <w:rPr>
      <w:kern w:val="2"/>
      <w:sz w:val="21"/>
      <w:szCs w:val="24"/>
    </w:rPr>
  </w:style>
  <w:style w:type="paragraph" w:customStyle="1" w:styleId="145">
    <w:name w:val="正文文本缩进 21"/>
    <w:basedOn w:val="1"/>
    <w:qFormat/>
    <w:uiPriority w:val="0"/>
    <w:pPr>
      <w:spacing w:after="120" w:line="480" w:lineRule="auto"/>
      <w:ind w:left="420" w:leftChars="200"/>
    </w:pPr>
  </w:style>
  <w:style w:type="character" w:customStyle="1" w:styleId="146">
    <w:name w:val="16"/>
    <w:basedOn w:val="93"/>
    <w:qFormat/>
    <w:uiPriority w:val="0"/>
    <w:rPr>
      <w:rFonts w:hint="default" w:ascii="Times New Roman" w:hAnsi="Times New Roman" w:cs="Times New Roman"/>
      <w:color w:val="0000FF"/>
      <w:u w:val="single"/>
    </w:rPr>
  </w:style>
  <w:style w:type="paragraph" w:customStyle="1" w:styleId="147">
    <w:name w:val="WPSOffice手动目录 1"/>
    <w:qFormat/>
    <w:uiPriority w:val="0"/>
    <w:pPr>
      <w:ind w:leftChars="0"/>
    </w:pPr>
    <w:rPr>
      <w:rFonts w:ascii="Times New Roman" w:hAnsi="Times New Roman" w:eastAsia="宋体" w:cs="Times New Roman"/>
      <w:sz w:val="20"/>
      <w:szCs w:val="20"/>
    </w:rPr>
  </w:style>
  <w:style w:type="paragraph" w:customStyle="1" w:styleId="148">
    <w:name w:val="WPSOffice手动目录 2"/>
    <w:qFormat/>
    <w:uiPriority w:val="0"/>
    <w:pPr>
      <w:ind w:leftChars="200"/>
    </w:pPr>
    <w:rPr>
      <w:rFonts w:ascii="Times New Roman" w:hAnsi="Times New Roman" w:eastAsia="宋体" w:cs="Times New Roman"/>
      <w:sz w:val="20"/>
      <w:szCs w:val="20"/>
    </w:rPr>
  </w:style>
  <w:style w:type="character" w:customStyle="1" w:styleId="149">
    <w:name w:val="标题 1 Char"/>
    <w:link w:val="3"/>
    <w:qFormat/>
    <w:uiPriority w:val="0"/>
    <w:rPr>
      <w:rFonts w:ascii="Times New Roman" w:hAnsi="Times New Roman" w:eastAsia="宋体"/>
      <w:b/>
      <w:bCs/>
      <w:kern w:val="44"/>
      <w:sz w:val="32"/>
      <w:szCs w:val="44"/>
    </w:rPr>
  </w:style>
  <w:style w:type="paragraph" w:customStyle="1" w:styleId="150">
    <w:name w:val="First Paragraph"/>
    <w:basedOn w:val="6"/>
    <w:next w:val="6"/>
    <w:qFormat/>
    <w:uiPriority w:val="0"/>
  </w:style>
  <w:style w:type="paragraph" w:customStyle="1" w:styleId="151">
    <w:name w:val="Compact"/>
    <w:basedOn w:val="6"/>
    <w:qFormat/>
    <w:uiPriority w:val="0"/>
    <w:pPr>
      <w:spacing w:before="36" w:after="36"/>
    </w:pPr>
  </w:style>
  <w:style w:type="table" w:customStyle="1" w:styleId="152">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153">
    <w:name w:val="WPSOffice手动目录 3"/>
    <w:qFormat/>
    <w:uiPriority w:val="0"/>
    <w:pPr>
      <w:ind w:leftChars="400"/>
    </w:pPr>
    <w:rPr>
      <w:rFonts w:ascii="Times New Roman" w:hAnsi="Times New Roman" w:eastAsia="宋体" w:cs="Times New Roman"/>
      <w:sz w:val="20"/>
      <w:szCs w:val="20"/>
    </w:rPr>
  </w:style>
  <w:style w:type="character" w:customStyle="1" w:styleId="154">
    <w:name w:val="标题 3 Char"/>
    <w:link w:val="5"/>
    <w:qFormat/>
    <w:uiPriority w:val="0"/>
    <w:rPr>
      <w:bCs/>
      <w:szCs w:val="32"/>
    </w:rPr>
  </w:style>
  <w:style w:type="character" w:customStyle="1" w:styleId="155">
    <w:name w:val="标题 2 Char"/>
    <w:link w:val="4"/>
    <w:qFormat/>
    <w:uiPriority w:val="0"/>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06BF6-7FDD-4A8C-AD2D-CCC7F8FAD194}">
  <ds:schemaRefs/>
</ds:datastoreItem>
</file>

<file path=docProps/app.xml><?xml version="1.0" encoding="utf-8"?>
<Properties xmlns="http://schemas.openxmlformats.org/officeDocument/2006/extended-properties" xmlns:vt="http://schemas.openxmlformats.org/officeDocument/2006/docPropsVTypes">
  <Template>Normal.dotm</Template>
  <Company>Netcore</Company>
  <Pages>8</Pages>
  <Words>960</Words>
  <Characters>1496</Characters>
  <Lines>52</Lines>
  <Paragraphs>14</Paragraphs>
  <TotalTime>29</TotalTime>
  <ScaleCrop>false</ScaleCrop>
  <LinksUpToDate>false</LinksUpToDate>
  <CharactersWithSpaces>1589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2017-06-20T03:20:00Z</dcterms:created>
  <dc:creator>jz</dc:creator>
  <cp:lastModifiedBy>唯创~张</cp:lastModifiedBy>
  <cp:lastPrinted>2017-07-10T03:44:00Z</cp:lastPrinted>
  <dcterms:modified xsi:type="dcterms:W3CDTF">2023-03-21T01:16:26Z</dcterms:modified>
  <dc:title>MP3门铃模块</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BAA58E308730420AA80AE85840D757FC</vt:lpwstr>
  </property>
</Properties>
</file>